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80" w:rsidRPr="009C5A2F" w:rsidRDefault="000E71F8" w:rsidP="009C5A2F">
      <w:pPr>
        <w:ind w:left="1892" w:right="1573"/>
        <w:jc w:val="center"/>
        <w:rPr>
          <w:rFonts w:ascii="Times New Roman" w:eastAsia="Book Antiqua" w:hAnsi="Times New Roman" w:cs="Times New Roman"/>
          <w:sz w:val="26"/>
          <w:szCs w:val="26"/>
        </w:rPr>
      </w:pPr>
      <w:r w:rsidRPr="009C5A2F">
        <w:rPr>
          <w:rFonts w:ascii="Times New Roman" w:hAnsi="Times New Roman" w:cs="Times New Roman"/>
          <w:b/>
          <w:spacing w:val="-1"/>
          <w:sz w:val="26"/>
          <w:szCs w:val="26"/>
        </w:rPr>
        <w:t>ALASKA</w:t>
      </w:r>
      <w:r w:rsidRPr="009C5A2F">
        <w:rPr>
          <w:rFonts w:ascii="Times New Roman" w:hAnsi="Times New Roman" w:cs="Times New Roman"/>
          <w:b/>
          <w:spacing w:val="-24"/>
          <w:sz w:val="26"/>
          <w:szCs w:val="26"/>
        </w:rPr>
        <w:t xml:space="preserve"> </w:t>
      </w:r>
      <w:r w:rsidRPr="009C5A2F">
        <w:rPr>
          <w:rFonts w:ascii="Times New Roman" w:hAnsi="Times New Roman" w:cs="Times New Roman"/>
          <w:b/>
          <w:spacing w:val="-1"/>
          <w:sz w:val="26"/>
          <w:szCs w:val="26"/>
        </w:rPr>
        <w:t>PRODUCT</w:t>
      </w:r>
      <w:r w:rsidRPr="009C5A2F">
        <w:rPr>
          <w:rFonts w:ascii="Times New Roman" w:hAnsi="Times New Roman" w:cs="Times New Roman"/>
          <w:b/>
          <w:spacing w:val="-23"/>
          <w:sz w:val="26"/>
          <w:szCs w:val="26"/>
        </w:rPr>
        <w:t xml:space="preserve"> </w:t>
      </w:r>
      <w:r w:rsidRPr="009C5A2F">
        <w:rPr>
          <w:rFonts w:ascii="Times New Roman" w:hAnsi="Times New Roman" w:cs="Times New Roman"/>
          <w:b/>
          <w:spacing w:val="-1"/>
          <w:sz w:val="26"/>
          <w:szCs w:val="26"/>
        </w:rPr>
        <w:t>PREFERENCE</w:t>
      </w:r>
      <w:r w:rsidRPr="009C5A2F">
        <w:rPr>
          <w:rFonts w:ascii="Times New Roman" w:hAnsi="Times New Roman" w:cs="Times New Roman"/>
          <w:b/>
          <w:spacing w:val="-24"/>
          <w:sz w:val="26"/>
          <w:szCs w:val="26"/>
        </w:rPr>
        <w:t xml:space="preserve"> </w:t>
      </w:r>
      <w:r w:rsidRPr="009C5A2F">
        <w:rPr>
          <w:rFonts w:ascii="Times New Roman" w:hAnsi="Times New Roman" w:cs="Times New Roman"/>
          <w:b/>
          <w:spacing w:val="-1"/>
          <w:sz w:val="26"/>
          <w:szCs w:val="26"/>
        </w:rPr>
        <w:t>WORKSHEET</w:t>
      </w:r>
    </w:p>
    <w:p w:rsidR="000D2080" w:rsidRPr="009C5A2F" w:rsidRDefault="000E71F8" w:rsidP="009C5A2F">
      <w:pPr>
        <w:pStyle w:val="BodyText"/>
        <w:spacing w:before="0"/>
        <w:ind w:left="1892" w:right="1572"/>
        <w:jc w:val="center"/>
        <w:rPr>
          <w:rFonts w:eastAsia="Book Antiqua" w:cs="Times New Roman"/>
        </w:rPr>
      </w:pPr>
      <w:r w:rsidRPr="009C5A2F">
        <w:rPr>
          <w:rFonts w:cs="Times New Roman"/>
        </w:rPr>
        <w:t>(See Reverse Side for Instructions)</w:t>
      </w:r>
    </w:p>
    <w:p w:rsidR="000D2080" w:rsidRPr="00A9265F" w:rsidRDefault="000D2080">
      <w:pPr>
        <w:rPr>
          <w:rFonts w:ascii="Times New Roman" w:eastAsia="Book Antiqua" w:hAnsi="Times New Roman" w:cs="Times New Roman"/>
        </w:rPr>
      </w:pPr>
    </w:p>
    <w:p w:rsidR="00F5259B" w:rsidRDefault="000E71F8">
      <w:pPr>
        <w:pStyle w:val="Heading1"/>
        <w:tabs>
          <w:tab w:val="left" w:pos="4339"/>
          <w:tab w:val="left" w:pos="9919"/>
        </w:tabs>
        <w:spacing w:line="386" w:lineRule="auto"/>
        <w:ind w:left="200" w:right="238"/>
        <w:rPr>
          <w:rFonts w:ascii="Times New Roman" w:hAnsi="Times New Roman" w:cs="Times New Roman"/>
          <w:sz w:val="22"/>
          <w:szCs w:val="22"/>
          <w:u w:val="single" w:color="000000"/>
        </w:rPr>
      </w:pPr>
      <w:r w:rsidRPr="009C5A2F">
        <w:rPr>
          <w:rFonts w:ascii="Times New Roman" w:hAnsi="Times New Roman" w:cs="Times New Roman"/>
          <w:sz w:val="22"/>
          <w:szCs w:val="22"/>
        </w:rPr>
        <w:t>Project</w:t>
      </w:r>
      <w:r w:rsidRPr="009C5A2F">
        <w:rPr>
          <w:rFonts w:ascii="Times New Roman" w:hAnsi="Times New Roman" w:cs="Times New Roman"/>
          <w:spacing w:val="-6"/>
          <w:sz w:val="22"/>
          <w:szCs w:val="22"/>
        </w:rPr>
        <w:t xml:space="preserve"> </w:t>
      </w:r>
      <w:r w:rsidRPr="009C5A2F">
        <w:rPr>
          <w:rFonts w:ascii="Times New Roman" w:hAnsi="Times New Roman" w:cs="Times New Roman"/>
          <w:sz w:val="22"/>
          <w:szCs w:val="22"/>
        </w:rPr>
        <w:t>Name</w:t>
      </w:r>
      <w:r w:rsidRPr="009C5A2F">
        <w:rPr>
          <w:rFonts w:ascii="Times New Roman" w:hAnsi="Times New Roman" w:cs="Times New Roman"/>
          <w:spacing w:val="-6"/>
          <w:sz w:val="22"/>
          <w:szCs w:val="22"/>
        </w:rPr>
        <w:t xml:space="preserve"> </w:t>
      </w:r>
      <w:r w:rsidRPr="009C5A2F">
        <w:rPr>
          <w:rFonts w:ascii="Times New Roman" w:hAnsi="Times New Roman" w:cs="Times New Roman"/>
          <w:sz w:val="22"/>
          <w:szCs w:val="22"/>
        </w:rPr>
        <w:t>and</w:t>
      </w:r>
      <w:r w:rsidRPr="009C5A2F">
        <w:rPr>
          <w:rFonts w:ascii="Times New Roman" w:hAnsi="Times New Roman" w:cs="Times New Roman"/>
          <w:spacing w:val="-6"/>
          <w:sz w:val="22"/>
          <w:szCs w:val="22"/>
        </w:rPr>
        <w:t xml:space="preserve"> </w:t>
      </w:r>
      <w:r w:rsidRPr="009C5A2F">
        <w:rPr>
          <w:rFonts w:ascii="Times New Roman" w:hAnsi="Times New Roman" w:cs="Times New Roman"/>
          <w:sz w:val="22"/>
          <w:szCs w:val="22"/>
        </w:rPr>
        <w:t xml:space="preserve">Number:  </w:t>
      </w:r>
      <w:r w:rsidRPr="009C5A2F">
        <w:rPr>
          <w:rFonts w:ascii="Times New Roman" w:hAnsi="Times New Roman" w:cs="Times New Roman"/>
          <w:sz w:val="22"/>
          <w:szCs w:val="22"/>
          <w:u w:val="single" w:color="000000"/>
        </w:rPr>
        <w:t xml:space="preserve"> </w:t>
      </w:r>
      <w:r w:rsidRPr="009C5A2F">
        <w:rPr>
          <w:rFonts w:ascii="Times New Roman" w:hAnsi="Times New Roman" w:cs="Times New Roman"/>
          <w:sz w:val="22"/>
          <w:szCs w:val="22"/>
          <w:u w:val="single" w:color="000000"/>
        </w:rPr>
        <w:tab/>
      </w:r>
      <w:r w:rsidRPr="009C5A2F">
        <w:rPr>
          <w:rFonts w:ascii="Times New Roman" w:hAnsi="Times New Roman" w:cs="Times New Roman"/>
          <w:sz w:val="22"/>
          <w:szCs w:val="22"/>
          <w:u w:val="single" w:color="000000"/>
        </w:rPr>
        <w:tab/>
      </w:r>
    </w:p>
    <w:p w:rsidR="000D2080" w:rsidRPr="009C5A2F" w:rsidRDefault="000E71F8">
      <w:pPr>
        <w:pStyle w:val="Heading1"/>
        <w:tabs>
          <w:tab w:val="left" w:pos="4339"/>
          <w:tab w:val="left" w:pos="9919"/>
        </w:tabs>
        <w:spacing w:line="386" w:lineRule="auto"/>
        <w:ind w:left="200" w:right="238"/>
        <w:rPr>
          <w:sz w:val="22"/>
          <w:szCs w:val="22"/>
        </w:rPr>
      </w:pPr>
      <w:r w:rsidRPr="009C5A2F">
        <w:rPr>
          <w:rFonts w:ascii="Times New Roman" w:hAnsi="Times New Roman" w:cs="Times New Roman"/>
          <w:w w:val="95"/>
          <w:sz w:val="22"/>
          <w:szCs w:val="22"/>
        </w:rPr>
        <w:t>Bid</w:t>
      </w:r>
      <w:r w:rsidRPr="009C5A2F">
        <w:rPr>
          <w:rFonts w:ascii="Times New Roman" w:hAnsi="Times New Roman" w:cs="Times New Roman"/>
          <w:spacing w:val="16"/>
          <w:w w:val="95"/>
          <w:sz w:val="22"/>
          <w:szCs w:val="22"/>
        </w:rPr>
        <w:t xml:space="preserve"> </w:t>
      </w:r>
      <w:r w:rsidRPr="009C5A2F">
        <w:rPr>
          <w:rFonts w:ascii="Times New Roman" w:hAnsi="Times New Roman" w:cs="Times New Roman"/>
          <w:spacing w:val="-1"/>
          <w:sz w:val="22"/>
          <w:szCs w:val="22"/>
        </w:rPr>
        <w:t>Phase:</w:t>
      </w:r>
      <w:r w:rsidRPr="009C5A2F">
        <w:rPr>
          <w:rFonts w:ascii="Times New Roman" w:hAnsi="Times New Roman" w:cs="Times New Roman"/>
          <w:spacing w:val="-1"/>
          <w:sz w:val="22"/>
          <w:szCs w:val="22"/>
          <w:u w:val="single" w:color="000000"/>
        </w:rPr>
        <w:tab/>
      </w:r>
      <w:r w:rsidRPr="00872A4C">
        <w:rPr>
          <w:rFonts w:ascii="Times New Roman" w:hAnsi="Times New Roman" w:cs="Times New Roman"/>
          <w:spacing w:val="-1"/>
          <w:sz w:val="22"/>
          <w:szCs w:val="22"/>
        </w:rPr>
        <w:t>Bidder</w:t>
      </w:r>
      <w:r w:rsidRPr="009C5A2F">
        <w:rPr>
          <w:rFonts w:ascii="Times New Roman" w:hAnsi="Times New Roman" w:cs="Times New Roman"/>
          <w:spacing w:val="-1"/>
          <w:sz w:val="22"/>
          <w:szCs w:val="22"/>
        </w:rPr>
        <w:t>:</w:t>
      </w:r>
      <w:r w:rsidRPr="009C5A2F">
        <w:rPr>
          <w:rFonts w:ascii="Times New Roman" w:hAnsi="Times New Roman" w:cs="Times New Roman"/>
          <w:sz w:val="22"/>
          <w:szCs w:val="22"/>
          <w:u w:val="single" w:color="000000"/>
        </w:rPr>
        <w:t xml:space="preserve"> </w:t>
      </w:r>
      <w:r w:rsidRPr="009C5A2F">
        <w:rPr>
          <w:rFonts w:ascii="Times New Roman" w:hAnsi="Times New Roman" w:cs="Times New Roman"/>
          <w:sz w:val="22"/>
          <w:szCs w:val="22"/>
          <w:u w:val="single" w:color="000000"/>
        </w:rPr>
        <w:tab/>
      </w:r>
    </w:p>
    <w:p w:rsidR="00133225" w:rsidRPr="006037AB" w:rsidRDefault="00133225" w:rsidP="00F5259B">
      <w:pPr>
        <w:ind w:left="180" w:right="612"/>
        <w:jc w:val="both"/>
        <w:rPr>
          <w:rFonts w:ascii="Times New Roman" w:eastAsia="Book Antiqua" w:hAnsi="Times New Roman" w:cs="Times New Roman"/>
        </w:rPr>
      </w:pPr>
      <w:r w:rsidRPr="006037AB">
        <w:rPr>
          <w:rFonts w:ascii="Times New Roman" w:eastAsia="Book Antiqua" w:hAnsi="Times New Roman" w:cs="Times New Roman"/>
        </w:rPr>
        <w:t>By applying my signature below, I certify under penalty of perjury that:</w:t>
      </w:r>
    </w:p>
    <w:p w:rsidR="00133225" w:rsidRPr="006037AB" w:rsidRDefault="00133225" w:rsidP="00F5259B">
      <w:pPr>
        <w:numPr>
          <w:ilvl w:val="0"/>
          <w:numId w:val="1"/>
        </w:numPr>
        <w:ind w:right="612"/>
        <w:jc w:val="both"/>
        <w:rPr>
          <w:rFonts w:ascii="Times New Roman" w:eastAsia="Book Antiqua" w:hAnsi="Times New Roman" w:cs="Times New Roman"/>
        </w:rPr>
      </w:pPr>
      <w:r w:rsidRPr="006037AB">
        <w:rPr>
          <w:rFonts w:ascii="Times New Roman" w:eastAsia="Book Antiqua" w:hAnsi="Times New Roman" w:cs="Times New Roman"/>
        </w:rPr>
        <w:t xml:space="preserve">This worksheet accurately reports the type and quantity of product(s) that: (a) qualify for application of the Alaska Product Preference under AS 36.30.321 </w:t>
      </w:r>
      <w:r w:rsidRPr="006037AB">
        <w:rPr>
          <w:rFonts w:ascii="Times New Roman" w:eastAsia="Book Antiqua" w:hAnsi="Times New Roman" w:cs="Times New Roman"/>
          <w:i/>
        </w:rPr>
        <w:t>et seq</w:t>
      </w:r>
      <w:r w:rsidRPr="006037AB">
        <w:rPr>
          <w:rFonts w:ascii="Times New Roman" w:eastAsia="Book Antiqua" w:hAnsi="Times New Roman" w:cs="Times New Roman"/>
        </w:rPr>
        <w:t>. and (b) this bidder will use in performing the advertised project, if awarded the contract; and</w:t>
      </w:r>
    </w:p>
    <w:p w:rsidR="00133225" w:rsidRPr="006037AB" w:rsidRDefault="00133225" w:rsidP="00F5259B">
      <w:pPr>
        <w:numPr>
          <w:ilvl w:val="0"/>
          <w:numId w:val="1"/>
        </w:numPr>
        <w:ind w:right="612"/>
        <w:jc w:val="both"/>
        <w:rPr>
          <w:rFonts w:ascii="Times New Roman" w:eastAsia="Book Antiqua" w:hAnsi="Times New Roman" w:cs="Times New Roman"/>
        </w:rPr>
      </w:pPr>
      <w:r w:rsidRPr="006037AB">
        <w:rPr>
          <w:rFonts w:ascii="Times New Roman" w:eastAsia="Book Antiqua" w:hAnsi="Times New Roman" w:cs="Times New Roman"/>
        </w:rPr>
        <w:t>All listed product(s) are specified for use on the project and will be permanently incorporated; and</w:t>
      </w:r>
    </w:p>
    <w:p w:rsidR="00133225" w:rsidRPr="006037AB" w:rsidRDefault="00133225" w:rsidP="00F5259B">
      <w:pPr>
        <w:numPr>
          <w:ilvl w:val="0"/>
          <w:numId w:val="1"/>
        </w:numPr>
        <w:ind w:right="612"/>
        <w:jc w:val="both"/>
        <w:rPr>
          <w:rFonts w:ascii="Times New Roman" w:eastAsia="Book Antiqua" w:hAnsi="Times New Roman" w:cs="Times New Roman"/>
        </w:rPr>
      </w:pPr>
      <w:r w:rsidRPr="006037AB">
        <w:rPr>
          <w:rFonts w:ascii="Times New Roman" w:eastAsia="Book Antiqua" w:hAnsi="Times New Roman" w:cs="Times New Roman"/>
        </w:rPr>
        <w:t>I am the duly appointed representative of this bidder, which has authorized and empowered me to legally bind it concerning its proposal.</w:t>
      </w:r>
    </w:p>
    <w:p w:rsidR="00133225" w:rsidRPr="006037AB" w:rsidRDefault="00133225" w:rsidP="00F5259B">
      <w:pPr>
        <w:ind w:left="810" w:right="612"/>
        <w:jc w:val="both"/>
        <w:rPr>
          <w:rFonts w:ascii="Times New Roman" w:eastAsia="Book Antiqua" w:hAnsi="Times New Roman" w:cs="Times New Roman"/>
        </w:rPr>
      </w:pPr>
    </w:p>
    <w:p w:rsidR="00133225" w:rsidRPr="006037AB" w:rsidRDefault="00133225" w:rsidP="008C0EC4">
      <w:pPr>
        <w:tabs>
          <w:tab w:val="left" w:pos="450"/>
        </w:tabs>
        <w:ind w:left="180" w:right="612"/>
        <w:jc w:val="both"/>
        <w:rPr>
          <w:rFonts w:ascii="Times New Roman" w:eastAsia="Book Antiqua" w:hAnsi="Times New Roman" w:cs="Times New Roman"/>
          <w:u w:val="single"/>
        </w:rPr>
      </w:pPr>
      <w:r w:rsidRPr="006037AB">
        <w:rPr>
          <w:rFonts w:ascii="Times New Roman" w:eastAsia="Book Antiqua" w:hAnsi="Times New Roman" w:cs="Times New Roman"/>
        </w:rPr>
        <w:tab/>
      </w:r>
      <w:r w:rsidRPr="006037AB">
        <w:rPr>
          <w:rFonts w:ascii="Times New Roman" w:eastAsia="Book Antiqua" w:hAnsi="Times New Roman" w:cs="Times New Roman"/>
          <w:u w:val="single"/>
        </w:rPr>
        <w:tab/>
      </w:r>
      <w:r w:rsidRPr="006037AB">
        <w:rPr>
          <w:rFonts w:ascii="Times New Roman" w:eastAsia="Book Antiqua" w:hAnsi="Times New Roman" w:cs="Times New Roman"/>
          <w:u w:val="single"/>
        </w:rPr>
        <w:tab/>
      </w:r>
      <w:r w:rsidRPr="006037AB">
        <w:rPr>
          <w:rFonts w:ascii="Times New Roman" w:eastAsia="Book Antiqua" w:hAnsi="Times New Roman" w:cs="Times New Roman"/>
          <w:u w:val="single"/>
        </w:rPr>
        <w:tab/>
      </w:r>
      <w:r w:rsidRPr="006037AB">
        <w:rPr>
          <w:rFonts w:ascii="Times New Roman" w:eastAsia="Book Antiqua" w:hAnsi="Times New Roman" w:cs="Times New Roman"/>
          <w:u w:val="single"/>
        </w:rPr>
        <w:tab/>
      </w:r>
      <w:r w:rsidRPr="006037AB">
        <w:rPr>
          <w:rFonts w:ascii="Times New Roman" w:eastAsia="Book Antiqua" w:hAnsi="Times New Roman" w:cs="Times New Roman"/>
          <w:u w:val="single"/>
        </w:rPr>
        <w:tab/>
      </w:r>
      <w:r w:rsidRPr="006037AB">
        <w:rPr>
          <w:rFonts w:ascii="Times New Roman" w:eastAsia="Book Antiqua" w:hAnsi="Times New Roman" w:cs="Times New Roman"/>
          <w:u w:val="single"/>
        </w:rPr>
        <w:tab/>
      </w:r>
      <w:r w:rsidRPr="006037AB">
        <w:rPr>
          <w:rFonts w:ascii="Times New Roman" w:eastAsia="Book Antiqua" w:hAnsi="Times New Roman" w:cs="Times New Roman"/>
          <w:u w:val="single"/>
        </w:rPr>
        <w:tab/>
      </w:r>
      <w:r w:rsidR="008C0EC4" w:rsidRPr="006037AB">
        <w:rPr>
          <w:rFonts w:ascii="Times New Roman" w:eastAsia="Book Antiqua" w:hAnsi="Times New Roman" w:cs="Times New Roman"/>
          <w:u w:val="single"/>
        </w:rPr>
        <w:tab/>
      </w:r>
      <w:r w:rsidRPr="006037AB">
        <w:rPr>
          <w:rFonts w:ascii="Times New Roman" w:eastAsia="Book Antiqua" w:hAnsi="Times New Roman" w:cs="Times New Roman"/>
          <w:u w:val="single"/>
        </w:rPr>
        <w:tab/>
      </w:r>
      <w:r w:rsidRPr="006037AB">
        <w:rPr>
          <w:rFonts w:ascii="Times New Roman" w:eastAsia="Book Antiqua" w:hAnsi="Times New Roman" w:cs="Times New Roman"/>
        </w:rPr>
        <w:tab/>
      </w:r>
      <w:r w:rsidRPr="006037AB">
        <w:rPr>
          <w:rFonts w:ascii="Times New Roman" w:eastAsia="Book Antiqua" w:hAnsi="Times New Roman" w:cs="Times New Roman"/>
          <w:u w:val="single"/>
        </w:rPr>
        <w:tab/>
      </w:r>
      <w:r w:rsidRPr="006037AB">
        <w:rPr>
          <w:rFonts w:ascii="Times New Roman" w:eastAsia="Book Antiqua" w:hAnsi="Times New Roman" w:cs="Times New Roman"/>
          <w:u w:val="single"/>
        </w:rPr>
        <w:tab/>
      </w:r>
      <w:r w:rsidRPr="006037AB">
        <w:rPr>
          <w:rFonts w:ascii="Times New Roman" w:eastAsia="Book Antiqua" w:hAnsi="Times New Roman" w:cs="Times New Roman"/>
          <w:u w:val="single"/>
        </w:rPr>
        <w:tab/>
      </w:r>
    </w:p>
    <w:p w:rsidR="00133225" w:rsidRPr="00A9265F" w:rsidRDefault="008C0EC4" w:rsidP="008C0EC4">
      <w:pPr>
        <w:tabs>
          <w:tab w:val="left" w:pos="450"/>
        </w:tabs>
        <w:ind w:left="180" w:right="612"/>
        <w:jc w:val="both"/>
        <w:rPr>
          <w:rFonts w:ascii="Times New Roman" w:eastAsia="Book Antiqua" w:hAnsi="Times New Roman" w:cs="Times New Roman"/>
          <w:u w:val="single"/>
        </w:rPr>
      </w:pPr>
      <w:r w:rsidRPr="006037AB">
        <w:rPr>
          <w:rFonts w:ascii="Times New Roman" w:eastAsia="Book Antiqua" w:hAnsi="Times New Roman" w:cs="Times New Roman"/>
        </w:rPr>
        <w:tab/>
      </w:r>
      <w:r w:rsidR="00133225" w:rsidRPr="006037AB">
        <w:rPr>
          <w:rFonts w:ascii="Times New Roman" w:eastAsia="Book Antiqua" w:hAnsi="Times New Roman" w:cs="Times New Roman"/>
        </w:rPr>
        <w:t xml:space="preserve">By (signature) </w:t>
      </w:r>
      <w:r w:rsidR="00133225" w:rsidRPr="006037AB">
        <w:rPr>
          <w:rFonts w:ascii="Times New Roman" w:eastAsia="Book Antiqua" w:hAnsi="Times New Roman" w:cs="Times New Roman"/>
        </w:rPr>
        <w:tab/>
      </w:r>
      <w:r w:rsidR="00133225" w:rsidRPr="006037AB">
        <w:rPr>
          <w:rFonts w:ascii="Times New Roman" w:eastAsia="Book Antiqua" w:hAnsi="Times New Roman" w:cs="Times New Roman"/>
        </w:rPr>
        <w:tab/>
      </w:r>
      <w:r w:rsidR="00133225" w:rsidRPr="006037AB">
        <w:rPr>
          <w:rFonts w:ascii="Times New Roman" w:eastAsia="Book Antiqua" w:hAnsi="Times New Roman" w:cs="Times New Roman"/>
        </w:rPr>
        <w:tab/>
      </w:r>
      <w:r w:rsidR="00133225" w:rsidRPr="006037AB">
        <w:rPr>
          <w:rFonts w:ascii="Times New Roman" w:eastAsia="Book Antiqua" w:hAnsi="Times New Roman" w:cs="Times New Roman"/>
        </w:rPr>
        <w:tab/>
      </w:r>
      <w:r w:rsidR="00133225" w:rsidRPr="006037AB">
        <w:rPr>
          <w:rFonts w:ascii="Times New Roman" w:eastAsia="Book Antiqua" w:hAnsi="Times New Roman" w:cs="Times New Roman"/>
        </w:rPr>
        <w:tab/>
      </w:r>
      <w:r w:rsidRPr="006037AB">
        <w:rPr>
          <w:rFonts w:ascii="Times New Roman" w:eastAsia="Book Antiqua" w:hAnsi="Times New Roman" w:cs="Times New Roman"/>
        </w:rPr>
        <w:tab/>
      </w:r>
      <w:r w:rsidR="00133225" w:rsidRPr="006037AB">
        <w:rPr>
          <w:rFonts w:ascii="Times New Roman" w:eastAsia="Book Antiqua" w:hAnsi="Times New Roman" w:cs="Times New Roman"/>
        </w:rPr>
        <w:tab/>
      </w:r>
      <w:r w:rsidR="00133225" w:rsidRPr="006037AB">
        <w:rPr>
          <w:rFonts w:ascii="Times New Roman" w:eastAsia="Book Antiqua" w:hAnsi="Times New Roman" w:cs="Times New Roman"/>
        </w:rPr>
        <w:tab/>
        <w:t>Date</w:t>
      </w:r>
    </w:p>
    <w:p w:rsidR="00133225" w:rsidRPr="00133225" w:rsidRDefault="00133225" w:rsidP="00133225">
      <w:pPr>
        <w:ind w:left="180"/>
        <w:rPr>
          <w:rFonts w:ascii="Book Antiqua" w:eastAsia="Book Antiqua" w:hAnsi="Book Antiqua" w:cs="Book Antiqua"/>
          <w:u w:val="single"/>
        </w:rPr>
      </w:pPr>
    </w:p>
    <w:p w:rsidR="000D2080" w:rsidRPr="004E322A" w:rsidRDefault="00133225">
      <w:pPr>
        <w:rPr>
          <w:rFonts w:ascii="Book Antiqua" w:eastAsia="Book Antiqua" w:hAnsi="Book Antiqua" w:cs="Book Antiqua"/>
          <w:sz w:val="20"/>
          <w:szCs w:val="20"/>
        </w:rPr>
      </w:pPr>
      <w:r w:rsidRPr="009C5A2F">
        <w:rPr>
          <w:noProof/>
        </w:rPr>
        <mc:AlternateContent>
          <mc:Choice Requires="wps">
            <w:drawing>
              <wp:anchor distT="0" distB="0" distL="114300" distR="114300" simplePos="0" relativeHeight="251657728" behindDoc="0" locked="0" layoutInCell="1" allowOverlap="1" wp14:anchorId="34157BA5" wp14:editId="37352F3A">
                <wp:simplePos x="0" y="0"/>
                <wp:positionH relativeFrom="margin">
                  <wp:posOffset>140970</wp:posOffset>
                </wp:positionH>
                <wp:positionV relativeFrom="paragraph">
                  <wp:posOffset>77470</wp:posOffset>
                </wp:positionV>
                <wp:extent cx="6383020" cy="5800725"/>
                <wp:effectExtent l="0" t="0" r="177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580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1E0" w:firstRow="1" w:lastRow="1" w:firstColumn="1" w:lastColumn="1" w:noHBand="0" w:noVBand="0"/>
                            </w:tblPr>
                            <w:tblGrid>
                              <w:gridCol w:w="1800"/>
                              <w:gridCol w:w="2376"/>
                              <w:gridCol w:w="2016"/>
                              <w:gridCol w:w="1872"/>
                              <w:gridCol w:w="1872"/>
                            </w:tblGrid>
                            <w:tr w:rsidR="000D2080" w:rsidTr="00F5259B">
                              <w:trPr>
                                <w:trHeight w:hRule="exact" w:val="857"/>
                                <w:jc w:val="center"/>
                              </w:trPr>
                              <w:tc>
                                <w:tcPr>
                                  <w:tcW w:w="1800" w:type="dxa"/>
                                  <w:tcBorders>
                                    <w:top w:val="single" w:sz="8" w:space="0" w:color="000000"/>
                                    <w:left w:val="single" w:sz="8" w:space="0" w:color="000000"/>
                                    <w:bottom w:val="single" w:sz="8" w:space="0" w:color="000000"/>
                                    <w:right w:val="single" w:sz="8" w:space="0" w:color="000000"/>
                                  </w:tcBorders>
                                  <w:vAlign w:val="center"/>
                                </w:tcPr>
                                <w:p w:rsidR="00814486" w:rsidRPr="00814486" w:rsidRDefault="00814486" w:rsidP="00F5259B">
                                  <w:pPr>
                                    <w:pStyle w:val="TableParagraph"/>
                                    <w:jc w:val="center"/>
                                    <w:rPr>
                                      <w:rFonts w:ascii="Times New Roman" w:eastAsia="Bookman Old Style" w:hAnsi="Times New Roman" w:cs="Times New Roman"/>
                                    </w:rPr>
                                  </w:pPr>
                                  <w:r w:rsidRPr="00814486">
                                    <w:rPr>
                                      <w:rFonts w:ascii="Times New Roman" w:eastAsia="Bookman Old Style" w:hAnsi="Times New Roman" w:cs="Times New Roman"/>
                                    </w:rPr>
                                    <w:t>PRODUCT</w:t>
                                  </w:r>
                                </w:p>
                              </w:tc>
                              <w:tc>
                                <w:tcPr>
                                  <w:tcW w:w="2376" w:type="dxa"/>
                                  <w:tcBorders>
                                    <w:top w:val="single" w:sz="8" w:space="0" w:color="000000"/>
                                    <w:left w:val="single" w:sz="8" w:space="0" w:color="000000"/>
                                    <w:bottom w:val="single" w:sz="8" w:space="0" w:color="000000"/>
                                    <w:right w:val="single" w:sz="8" w:space="0" w:color="000000"/>
                                  </w:tcBorders>
                                  <w:vAlign w:val="center"/>
                                </w:tcPr>
                                <w:p w:rsidR="000D2080" w:rsidRPr="00814486" w:rsidRDefault="000E71F8" w:rsidP="00F5259B">
                                  <w:pPr>
                                    <w:pStyle w:val="TableParagraph"/>
                                    <w:jc w:val="center"/>
                                    <w:rPr>
                                      <w:rFonts w:ascii="Times New Roman" w:eastAsia="Bookman Old Style" w:hAnsi="Times New Roman" w:cs="Times New Roman"/>
                                    </w:rPr>
                                  </w:pPr>
                                  <w:r w:rsidRPr="00814486">
                                    <w:rPr>
                                      <w:rFonts w:ascii="Times New Roman" w:hAnsi="Times New Roman" w:cs="Times New Roman"/>
                                    </w:rPr>
                                    <w:t>MANUFACTURER</w:t>
                                  </w:r>
                                </w:p>
                              </w:tc>
                              <w:tc>
                                <w:tcPr>
                                  <w:tcW w:w="2016" w:type="dxa"/>
                                  <w:tcBorders>
                                    <w:top w:val="single" w:sz="8" w:space="0" w:color="000000"/>
                                    <w:left w:val="single" w:sz="8" w:space="0" w:color="000000"/>
                                    <w:bottom w:val="single" w:sz="8" w:space="0" w:color="000000"/>
                                    <w:right w:val="single" w:sz="8" w:space="0" w:color="000000"/>
                                  </w:tcBorders>
                                  <w:vAlign w:val="center"/>
                                </w:tcPr>
                                <w:p w:rsidR="000D2080" w:rsidRPr="00814486" w:rsidRDefault="000E71F8" w:rsidP="00F5259B">
                                  <w:pPr>
                                    <w:pStyle w:val="TableParagraph"/>
                                    <w:ind w:right="110"/>
                                    <w:jc w:val="center"/>
                                    <w:rPr>
                                      <w:rFonts w:ascii="Times New Roman" w:eastAsia="Bookman Old Style" w:hAnsi="Times New Roman" w:cs="Times New Roman"/>
                                    </w:rPr>
                                  </w:pPr>
                                  <w:r w:rsidRPr="00814486">
                                    <w:rPr>
                                      <w:rFonts w:ascii="Times New Roman" w:hAnsi="Times New Roman" w:cs="Times New Roman"/>
                                    </w:rPr>
                                    <w:t>CLASS</w:t>
                                  </w:r>
                                  <w:r w:rsidRPr="00814486">
                                    <w:rPr>
                                      <w:rFonts w:ascii="Times New Roman" w:hAnsi="Times New Roman" w:cs="Times New Roman"/>
                                      <w:spacing w:val="-3"/>
                                    </w:rPr>
                                    <w:t xml:space="preserve"> </w:t>
                                  </w:r>
                                  <w:r w:rsidRPr="00814486">
                                    <w:rPr>
                                      <w:rFonts w:ascii="Times New Roman" w:hAnsi="Times New Roman" w:cs="Times New Roman"/>
                                    </w:rPr>
                                    <w:t>&amp;</w:t>
                                  </w:r>
                                  <w:r w:rsidRPr="00814486">
                                    <w:rPr>
                                      <w:rFonts w:ascii="Times New Roman" w:hAnsi="Times New Roman" w:cs="Times New Roman"/>
                                      <w:w w:val="99"/>
                                    </w:rPr>
                                    <w:t xml:space="preserve"> </w:t>
                                  </w:r>
                                  <w:r w:rsidRPr="00814486">
                                    <w:rPr>
                                      <w:rFonts w:ascii="Times New Roman" w:hAnsi="Times New Roman" w:cs="Times New Roman"/>
                                      <w:spacing w:val="-1"/>
                                    </w:rPr>
                                    <w:t>PREFERENCE</w:t>
                                  </w:r>
                                  <w:r w:rsidRPr="00814486">
                                    <w:rPr>
                                      <w:rFonts w:ascii="Times New Roman" w:hAnsi="Times New Roman" w:cs="Times New Roman"/>
                                      <w:spacing w:val="20"/>
                                    </w:rPr>
                                    <w:t xml:space="preserve"> </w:t>
                                  </w:r>
                                  <w:r w:rsidRPr="00814486">
                                    <w:rPr>
                                      <w:rFonts w:ascii="Times New Roman" w:hAnsi="Times New Roman" w:cs="Times New Roman"/>
                                      <w:spacing w:val="-1"/>
                                    </w:rPr>
                                    <w:t>PERCENTAGE</w:t>
                                  </w:r>
                                </w:p>
                              </w:tc>
                              <w:tc>
                                <w:tcPr>
                                  <w:tcW w:w="1872" w:type="dxa"/>
                                  <w:tcBorders>
                                    <w:top w:val="single" w:sz="8" w:space="0" w:color="000000"/>
                                    <w:left w:val="single" w:sz="8" w:space="0" w:color="000000"/>
                                    <w:bottom w:val="single" w:sz="8" w:space="0" w:color="000000"/>
                                    <w:right w:val="single" w:sz="8" w:space="0" w:color="000000"/>
                                  </w:tcBorders>
                                  <w:vAlign w:val="center"/>
                                </w:tcPr>
                                <w:p w:rsidR="000D2080" w:rsidRPr="00814486" w:rsidRDefault="000E71F8" w:rsidP="00F5259B">
                                  <w:pPr>
                                    <w:pStyle w:val="TableParagraph"/>
                                    <w:ind w:left="206" w:right="205" w:hanging="1"/>
                                    <w:jc w:val="center"/>
                                    <w:rPr>
                                      <w:rFonts w:ascii="Times New Roman" w:eastAsia="Bookman Old Style" w:hAnsi="Times New Roman" w:cs="Times New Roman"/>
                                    </w:rPr>
                                  </w:pPr>
                                  <w:r w:rsidRPr="00814486">
                                    <w:rPr>
                                      <w:rFonts w:ascii="Times New Roman" w:hAnsi="Times New Roman" w:cs="Times New Roman"/>
                                      <w:spacing w:val="-1"/>
                                    </w:rPr>
                                    <w:t>TOTAL</w:t>
                                  </w:r>
                                  <w:r w:rsidRPr="00814486">
                                    <w:rPr>
                                      <w:rFonts w:ascii="Times New Roman" w:hAnsi="Times New Roman" w:cs="Times New Roman"/>
                                      <w:spacing w:val="20"/>
                                    </w:rPr>
                                    <w:t xml:space="preserve"> </w:t>
                                  </w:r>
                                  <w:r w:rsidRPr="00814486">
                                    <w:rPr>
                                      <w:rFonts w:ascii="Times New Roman" w:hAnsi="Times New Roman" w:cs="Times New Roman"/>
                                      <w:w w:val="95"/>
                                    </w:rPr>
                                    <w:t>DECLARED</w:t>
                                  </w:r>
                                  <w:r w:rsidRPr="00814486">
                                    <w:rPr>
                                      <w:rFonts w:ascii="Times New Roman" w:hAnsi="Times New Roman" w:cs="Times New Roman"/>
                                      <w:w w:val="99"/>
                                    </w:rPr>
                                    <w:t xml:space="preserve"> </w:t>
                                  </w:r>
                                  <w:r w:rsidRPr="00814486">
                                    <w:rPr>
                                      <w:rFonts w:ascii="Times New Roman" w:hAnsi="Times New Roman" w:cs="Times New Roman"/>
                                      <w:spacing w:val="-1"/>
                                    </w:rPr>
                                    <w:t>VALUE</w:t>
                                  </w:r>
                                </w:p>
                              </w:tc>
                              <w:tc>
                                <w:tcPr>
                                  <w:tcW w:w="1872" w:type="dxa"/>
                                  <w:tcBorders>
                                    <w:top w:val="single" w:sz="8" w:space="0" w:color="000000"/>
                                    <w:left w:val="single" w:sz="8" w:space="0" w:color="000000"/>
                                    <w:bottom w:val="single" w:sz="8" w:space="0" w:color="000000"/>
                                    <w:right w:val="single" w:sz="8" w:space="0" w:color="000000"/>
                                  </w:tcBorders>
                                  <w:vAlign w:val="center"/>
                                </w:tcPr>
                                <w:p w:rsidR="000D2080" w:rsidRPr="00814486" w:rsidRDefault="000E71F8" w:rsidP="00F5259B">
                                  <w:pPr>
                                    <w:pStyle w:val="TableParagraph"/>
                                    <w:ind w:right="142"/>
                                    <w:jc w:val="center"/>
                                    <w:rPr>
                                      <w:rFonts w:ascii="Times New Roman" w:eastAsia="Bookman Old Style" w:hAnsi="Times New Roman" w:cs="Times New Roman"/>
                                    </w:rPr>
                                  </w:pPr>
                                  <w:r w:rsidRPr="00814486">
                                    <w:rPr>
                                      <w:rFonts w:ascii="Times New Roman" w:hAnsi="Times New Roman" w:cs="Times New Roman"/>
                                      <w:w w:val="95"/>
                                    </w:rPr>
                                    <w:t>REDUCTION</w:t>
                                  </w:r>
                                  <w:r w:rsidRPr="00814486">
                                    <w:rPr>
                                      <w:rFonts w:ascii="Times New Roman" w:hAnsi="Times New Roman" w:cs="Times New Roman"/>
                                      <w:w w:val="99"/>
                                    </w:rPr>
                                    <w:t xml:space="preserve"> </w:t>
                                  </w:r>
                                  <w:r w:rsidRPr="00814486">
                                    <w:rPr>
                                      <w:rFonts w:ascii="Times New Roman" w:hAnsi="Times New Roman" w:cs="Times New Roman"/>
                                      <w:spacing w:val="-1"/>
                                    </w:rPr>
                                    <w:t>AMOUNT</w:t>
                                  </w:r>
                                </w:p>
                              </w:tc>
                            </w:tr>
                            <w:tr w:rsidR="000D2080" w:rsidTr="00F5259B">
                              <w:trPr>
                                <w:trHeight w:hRule="exact" w:val="60"/>
                                <w:jc w:val="center"/>
                              </w:trPr>
                              <w:tc>
                                <w:tcPr>
                                  <w:tcW w:w="1800"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34"/>
                                <w:jc w:val="center"/>
                              </w:trPr>
                              <w:tc>
                                <w:tcPr>
                                  <w:tcW w:w="1800"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8"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8"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8"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DA3072"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DA3072" w:rsidRPr="009C5A2F" w:rsidRDefault="00DA3072">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DA3072" w:rsidRPr="009C5A2F" w:rsidRDefault="00DA3072">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DA3072" w:rsidRPr="009C5A2F" w:rsidRDefault="00DA3072">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DA3072" w:rsidRPr="009C5A2F" w:rsidRDefault="00DA3072">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DA3072" w:rsidRPr="009C5A2F" w:rsidRDefault="00DA3072">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8" w:space="0" w:color="000000"/>
                                    <w:left w:val="single" w:sz="8" w:space="0" w:color="000000"/>
                                    <w:bottom w:val="single" w:sz="8" w:space="0" w:color="auto"/>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8" w:space="0" w:color="auto"/>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8" w:space="0" w:color="auto"/>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8" w:space="0" w:color="auto"/>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8" w:space="0" w:color="auto"/>
                                    <w:right w:val="single" w:sz="8" w:space="0" w:color="000000"/>
                                  </w:tcBorders>
                                </w:tcPr>
                                <w:p w:rsidR="000D2080" w:rsidRPr="009C5A2F" w:rsidRDefault="000D2080">
                                  <w:pPr>
                                    <w:rPr>
                                      <w:rFonts w:ascii="Times New Roman" w:hAnsi="Times New Roman" w:cs="Times New Roman"/>
                                    </w:rPr>
                                  </w:pPr>
                                </w:p>
                              </w:tc>
                            </w:tr>
                            <w:tr w:rsidR="00A9265F" w:rsidTr="00F5259B">
                              <w:trPr>
                                <w:trHeight w:hRule="exact" w:val="325"/>
                                <w:jc w:val="center"/>
                              </w:trPr>
                              <w:tc>
                                <w:tcPr>
                                  <w:tcW w:w="1800" w:type="dxa"/>
                                  <w:tcBorders>
                                    <w:top w:val="single" w:sz="8" w:space="0" w:color="auto"/>
                                    <w:left w:val="single" w:sz="8" w:space="0" w:color="000000"/>
                                    <w:bottom w:val="single" w:sz="8" w:space="0" w:color="000000"/>
                                    <w:right w:val="single" w:sz="8" w:space="0" w:color="auto"/>
                                  </w:tcBorders>
                                </w:tcPr>
                                <w:p w:rsidR="00A9265F" w:rsidRPr="009C5A2F" w:rsidRDefault="00A9265F">
                                  <w:pPr>
                                    <w:rPr>
                                      <w:rFonts w:ascii="Times New Roman" w:hAnsi="Times New Roman" w:cs="Times New Roman"/>
                                    </w:rPr>
                                  </w:pPr>
                                </w:p>
                              </w:tc>
                              <w:tc>
                                <w:tcPr>
                                  <w:tcW w:w="2376" w:type="dxa"/>
                                  <w:tcBorders>
                                    <w:top w:val="single" w:sz="8" w:space="0" w:color="auto"/>
                                    <w:left w:val="single" w:sz="8" w:space="0" w:color="auto"/>
                                    <w:bottom w:val="single" w:sz="8" w:space="0" w:color="000000"/>
                                    <w:right w:val="single" w:sz="8" w:space="0" w:color="auto"/>
                                  </w:tcBorders>
                                </w:tcPr>
                                <w:p w:rsidR="00A9265F" w:rsidRPr="009C5A2F" w:rsidRDefault="00A9265F">
                                  <w:pPr>
                                    <w:rPr>
                                      <w:rFonts w:ascii="Times New Roman" w:hAnsi="Times New Roman" w:cs="Times New Roman"/>
                                    </w:rPr>
                                  </w:pPr>
                                </w:p>
                              </w:tc>
                              <w:tc>
                                <w:tcPr>
                                  <w:tcW w:w="2016" w:type="dxa"/>
                                  <w:tcBorders>
                                    <w:top w:val="single" w:sz="8" w:space="0" w:color="auto"/>
                                    <w:left w:val="single" w:sz="8" w:space="0" w:color="auto"/>
                                    <w:bottom w:val="single" w:sz="8" w:space="0" w:color="000000"/>
                                    <w:right w:val="single" w:sz="8" w:space="0" w:color="auto"/>
                                  </w:tcBorders>
                                </w:tcPr>
                                <w:p w:rsidR="00A9265F" w:rsidRPr="009C5A2F" w:rsidRDefault="00A9265F">
                                  <w:pPr>
                                    <w:rPr>
                                      <w:rFonts w:ascii="Times New Roman" w:hAnsi="Times New Roman" w:cs="Times New Roman"/>
                                    </w:rPr>
                                  </w:pPr>
                                </w:p>
                              </w:tc>
                              <w:tc>
                                <w:tcPr>
                                  <w:tcW w:w="1872" w:type="dxa"/>
                                  <w:tcBorders>
                                    <w:top w:val="single" w:sz="8" w:space="0" w:color="auto"/>
                                    <w:left w:val="single" w:sz="8" w:space="0" w:color="auto"/>
                                    <w:bottom w:val="single" w:sz="8" w:space="0" w:color="000000"/>
                                    <w:right w:val="single" w:sz="8" w:space="0" w:color="auto"/>
                                  </w:tcBorders>
                                </w:tcPr>
                                <w:p w:rsidR="00A9265F" w:rsidRPr="009C5A2F" w:rsidRDefault="00A9265F">
                                  <w:pPr>
                                    <w:rPr>
                                      <w:rFonts w:ascii="Times New Roman" w:hAnsi="Times New Roman" w:cs="Times New Roman"/>
                                    </w:rPr>
                                  </w:pPr>
                                </w:p>
                              </w:tc>
                              <w:tc>
                                <w:tcPr>
                                  <w:tcW w:w="1872" w:type="dxa"/>
                                  <w:tcBorders>
                                    <w:top w:val="single" w:sz="8" w:space="0" w:color="auto"/>
                                    <w:left w:val="single" w:sz="8" w:space="0" w:color="auto"/>
                                    <w:bottom w:val="single" w:sz="8" w:space="0" w:color="000000"/>
                                    <w:right w:val="single" w:sz="8" w:space="0" w:color="000000"/>
                                  </w:tcBorders>
                                </w:tcPr>
                                <w:p w:rsidR="00A9265F" w:rsidRPr="009C5A2F" w:rsidRDefault="00A9265F">
                                  <w:pPr>
                                    <w:rPr>
                                      <w:rFonts w:ascii="Times New Roman" w:hAnsi="Times New Roman" w:cs="Times New Roman"/>
                                    </w:rPr>
                                  </w:pPr>
                                </w:p>
                              </w:tc>
                            </w:tr>
                            <w:tr w:rsidR="000D2080" w:rsidTr="00F5259B">
                              <w:trPr>
                                <w:trHeight w:hRule="exact" w:val="398"/>
                                <w:jc w:val="center"/>
                              </w:trPr>
                              <w:tc>
                                <w:tcPr>
                                  <w:tcW w:w="8064" w:type="dxa"/>
                                  <w:gridSpan w:val="4"/>
                                  <w:vMerge w:val="restart"/>
                                  <w:tcBorders>
                                    <w:top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60"/>
                                <w:jc w:val="center"/>
                              </w:trPr>
                              <w:tc>
                                <w:tcPr>
                                  <w:tcW w:w="8064" w:type="dxa"/>
                                  <w:gridSpan w:val="4"/>
                                  <w:vMerge/>
                                  <w:tcBorders>
                                    <w:top w:val="single" w:sz="8" w:space="0" w:color="000000"/>
                                    <w:left w:val="single" w:sz="12" w:space="0" w:color="000000"/>
                                    <w:bottom w:val="nil"/>
                                    <w:right w:val="single" w:sz="37" w:space="0" w:color="7F7F7F"/>
                                  </w:tcBorders>
                                </w:tcPr>
                                <w:p w:rsidR="000D2080" w:rsidRPr="009C5A2F" w:rsidRDefault="000D2080">
                                  <w:pPr>
                                    <w:rPr>
                                      <w:rFonts w:ascii="Times New Roman" w:hAnsi="Times New Roman" w:cs="Times New Roman"/>
                                    </w:rPr>
                                  </w:pPr>
                                </w:p>
                              </w:tc>
                              <w:tc>
                                <w:tcPr>
                                  <w:tcW w:w="1872" w:type="dxa"/>
                                  <w:tcBorders>
                                    <w:top w:val="single" w:sz="8" w:space="0" w:color="000000"/>
                                    <w:left w:val="single" w:sz="13" w:space="0" w:color="7F7F7F"/>
                                    <w:bottom w:val="single" w:sz="13" w:space="0" w:color="7F7F7F"/>
                                    <w:right w:val="single" w:sz="8" w:space="0" w:color="000000"/>
                                  </w:tcBorders>
                                </w:tcPr>
                                <w:p w:rsidR="000D2080" w:rsidRPr="009C5A2F" w:rsidRDefault="000D2080">
                                  <w:pPr>
                                    <w:rPr>
                                      <w:rFonts w:ascii="Times New Roman" w:hAnsi="Times New Roman" w:cs="Times New Roman"/>
                                    </w:rPr>
                                  </w:pPr>
                                </w:p>
                              </w:tc>
                            </w:tr>
                            <w:tr w:rsidR="00133225" w:rsidTr="00F5259B">
                              <w:trPr>
                                <w:trHeight w:hRule="exact" w:val="60"/>
                                <w:jc w:val="center"/>
                              </w:trPr>
                              <w:tc>
                                <w:tcPr>
                                  <w:tcW w:w="8064" w:type="dxa"/>
                                  <w:gridSpan w:val="4"/>
                                  <w:tcBorders>
                                    <w:left w:val="single" w:sz="12" w:space="0" w:color="000000"/>
                                    <w:bottom w:val="single" w:sz="8" w:space="0" w:color="000000"/>
                                    <w:right w:val="single" w:sz="37" w:space="0" w:color="7F7F7F"/>
                                  </w:tcBorders>
                                </w:tcPr>
                                <w:p w:rsidR="00133225" w:rsidRPr="009C5A2F" w:rsidRDefault="00133225">
                                  <w:pPr>
                                    <w:rPr>
                                      <w:rFonts w:ascii="Times New Roman" w:hAnsi="Times New Roman" w:cs="Times New Roman"/>
                                    </w:rPr>
                                  </w:pPr>
                                </w:p>
                              </w:tc>
                              <w:tc>
                                <w:tcPr>
                                  <w:tcW w:w="1872" w:type="dxa"/>
                                  <w:tcBorders>
                                    <w:top w:val="single" w:sz="13" w:space="0" w:color="7F7F7F"/>
                                    <w:left w:val="single" w:sz="13" w:space="0" w:color="7F7F7F"/>
                                    <w:bottom w:val="single" w:sz="8" w:space="0" w:color="000000"/>
                                    <w:right w:val="single" w:sz="8" w:space="0" w:color="000000"/>
                                  </w:tcBorders>
                                </w:tcPr>
                                <w:p w:rsidR="00133225" w:rsidRPr="009C5A2F" w:rsidRDefault="00133225">
                                  <w:pPr>
                                    <w:rPr>
                                      <w:rFonts w:ascii="Times New Roman" w:hAnsi="Times New Roman" w:cs="Times New Roman"/>
                                    </w:rPr>
                                  </w:pPr>
                                </w:p>
                              </w:tc>
                            </w:tr>
                            <w:tr w:rsidR="00133225" w:rsidTr="00F5259B">
                              <w:trPr>
                                <w:trHeight w:hRule="exact" w:val="60"/>
                                <w:jc w:val="center"/>
                              </w:trPr>
                              <w:tc>
                                <w:tcPr>
                                  <w:tcW w:w="8064" w:type="dxa"/>
                                  <w:gridSpan w:val="4"/>
                                  <w:tcBorders>
                                    <w:top w:val="single" w:sz="8" w:space="0" w:color="000000"/>
                                    <w:left w:val="single" w:sz="12" w:space="0" w:color="000000"/>
                                    <w:bottom w:val="nil"/>
                                    <w:right w:val="single" w:sz="37" w:space="0" w:color="7F7F7F"/>
                                  </w:tcBorders>
                                </w:tcPr>
                                <w:p w:rsidR="00133225" w:rsidRPr="009C5A2F" w:rsidRDefault="00133225">
                                  <w:pPr>
                                    <w:rPr>
                                      <w:rFonts w:ascii="Times New Roman" w:hAnsi="Times New Roman" w:cs="Times New Roman"/>
                                    </w:rPr>
                                  </w:pPr>
                                </w:p>
                              </w:tc>
                              <w:tc>
                                <w:tcPr>
                                  <w:tcW w:w="1872" w:type="dxa"/>
                                  <w:tcBorders>
                                    <w:top w:val="single" w:sz="8" w:space="0" w:color="000000"/>
                                    <w:left w:val="single" w:sz="13" w:space="0" w:color="7F7F7F"/>
                                    <w:bottom w:val="single" w:sz="13" w:space="0" w:color="7F7F7F"/>
                                    <w:right w:val="single" w:sz="12" w:space="0" w:color="000000"/>
                                  </w:tcBorders>
                                </w:tcPr>
                                <w:p w:rsidR="00133225" w:rsidRPr="009C5A2F" w:rsidRDefault="00133225">
                                  <w:pPr>
                                    <w:rPr>
                                      <w:rFonts w:ascii="Times New Roman" w:hAnsi="Times New Roman" w:cs="Times New Roman"/>
                                    </w:rPr>
                                  </w:pPr>
                                </w:p>
                              </w:tc>
                            </w:tr>
                            <w:tr w:rsidR="00133225" w:rsidTr="00814486">
                              <w:trPr>
                                <w:trHeight w:hRule="exact" w:val="60"/>
                                <w:jc w:val="center"/>
                              </w:trPr>
                              <w:tc>
                                <w:tcPr>
                                  <w:tcW w:w="8064" w:type="dxa"/>
                                  <w:gridSpan w:val="4"/>
                                  <w:tcBorders>
                                    <w:left w:val="single" w:sz="12" w:space="0" w:color="000000"/>
                                    <w:bottom w:val="nil"/>
                                    <w:right w:val="single" w:sz="37" w:space="0" w:color="7F7F7F"/>
                                  </w:tcBorders>
                                </w:tcPr>
                                <w:p w:rsidR="00133225" w:rsidRPr="009C5A2F" w:rsidRDefault="00133225">
                                  <w:pPr>
                                    <w:rPr>
                                      <w:rFonts w:ascii="Times New Roman" w:hAnsi="Times New Roman" w:cs="Times New Roman"/>
                                    </w:rPr>
                                  </w:pPr>
                                </w:p>
                              </w:tc>
                              <w:tc>
                                <w:tcPr>
                                  <w:tcW w:w="1872" w:type="dxa"/>
                                  <w:tcBorders>
                                    <w:top w:val="single" w:sz="13" w:space="0" w:color="7F7F7F"/>
                                    <w:left w:val="single" w:sz="13" w:space="0" w:color="7F7F7F"/>
                                    <w:bottom w:val="single" w:sz="13" w:space="0" w:color="7F7F7F"/>
                                    <w:right w:val="single" w:sz="12" w:space="0" w:color="000000"/>
                                  </w:tcBorders>
                                </w:tcPr>
                                <w:p w:rsidR="00133225" w:rsidRPr="009C5A2F" w:rsidRDefault="00133225">
                                  <w:pPr>
                                    <w:rPr>
                                      <w:rFonts w:ascii="Times New Roman" w:hAnsi="Times New Roman" w:cs="Times New Roman"/>
                                    </w:rPr>
                                  </w:pPr>
                                </w:p>
                              </w:tc>
                            </w:tr>
                            <w:tr w:rsidR="00133225" w:rsidTr="00814486">
                              <w:trPr>
                                <w:trHeight w:hRule="exact" w:val="60"/>
                                <w:jc w:val="center"/>
                              </w:trPr>
                              <w:tc>
                                <w:tcPr>
                                  <w:tcW w:w="8064" w:type="dxa"/>
                                  <w:gridSpan w:val="4"/>
                                  <w:tcBorders>
                                    <w:left w:val="single" w:sz="12" w:space="0" w:color="000000"/>
                                    <w:bottom w:val="nil"/>
                                    <w:right w:val="single" w:sz="37" w:space="0" w:color="7F7F7F"/>
                                  </w:tcBorders>
                                </w:tcPr>
                                <w:p w:rsidR="00133225" w:rsidRPr="009C5A2F" w:rsidRDefault="00133225">
                                  <w:pPr>
                                    <w:rPr>
                                      <w:rFonts w:ascii="Times New Roman" w:hAnsi="Times New Roman" w:cs="Times New Roman"/>
                                    </w:rPr>
                                  </w:pPr>
                                </w:p>
                              </w:tc>
                              <w:tc>
                                <w:tcPr>
                                  <w:tcW w:w="1872" w:type="dxa"/>
                                  <w:tcBorders>
                                    <w:top w:val="single" w:sz="13" w:space="0" w:color="7F7F7F"/>
                                    <w:left w:val="single" w:sz="13" w:space="0" w:color="7F7F7F"/>
                                    <w:bottom w:val="single" w:sz="13" w:space="0" w:color="7F7F7F"/>
                                    <w:right w:val="single" w:sz="12" w:space="0" w:color="000000"/>
                                  </w:tcBorders>
                                </w:tcPr>
                                <w:p w:rsidR="00133225" w:rsidRPr="009C5A2F" w:rsidRDefault="00133225">
                                  <w:pPr>
                                    <w:rPr>
                                      <w:rFonts w:ascii="Times New Roman" w:hAnsi="Times New Roman" w:cs="Times New Roman"/>
                                    </w:rPr>
                                  </w:pPr>
                                </w:p>
                              </w:tc>
                            </w:tr>
                            <w:tr w:rsidR="00133225" w:rsidTr="00814486">
                              <w:trPr>
                                <w:trHeight w:hRule="exact" w:val="60"/>
                                <w:jc w:val="center"/>
                              </w:trPr>
                              <w:tc>
                                <w:tcPr>
                                  <w:tcW w:w="8064" w:type="dxa"/>
                                  <w:gridSpan w:val="4"/>
                                  <w:tcBorders>
                                    <w:left w:val="single" w:sz="12" w:space="0" w:color="000000"/>
                                    <w:bottom w:val="single" w:sz="12" w:space="0" w:color="000000"/>
                                    <w:right w:val="single" w:sz="37" w:space="0" w:color="7F7F7F"/>
                                  </w:tcBorders>
                                </w:tcPr>
                                <w:p w:rsidR="00133225" w:rsidRPr="009C5A2F" w:rsidRDefault="00133225">
                                  <w:pPr>
                                    <w:rPr>
                                      <w:rFonts w:ascii="Times New Roman" w:hAnsi="Times New Roman" w:cs="Times New Roman"/>
                                    </w:rPr>
                                  </w:pPr>
                                </w:p>
                              </w:tc>
                              <w:tc>
                                <w:tcPr>
                                  <w:tcW w:w="1872" w:type="dxa"/>
                                  <w:tcBorders>
                                    <w:top w:val="single" w:sz="13" w:space="0" w:color="7F7F7F"/>
                                    <w:left w:val="single" w:sz="13" w:space="0" w:color="7F7F7F"/>
                                    <w:bottom w:val="single" w:sz="12" w:space="0" w:color="000000"/>
                                    <w:right w:val="single" w:sz="12" w:space="0" w:color="000000"/>
                                  </w:tcBorders>
                                </w:tcPr>
                                <w:p w:rsidR="00133225" w:rsidRPr="009C5A2F" w:rsidRDefault="00133225">
                                  <w:pPr>
                                    <w:rPr>
                                      <w:rFonts w:ascii="Times New Roman" w:hAnsi="Times New Roman" w:cs="Times New Roman"/>
                                    </w:rPr>
                                  </w:pPr>
                                </w:p>
                              </w:tc>
                            </w:tr>
                          </w:tbl>
                          <w:p w:rsidR="000D2080" w:rsidRDefault="000D2080" w:rsidP="001332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6.1pt;width:502.6pt;height:45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WZrgIAAKo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" filled="f" stroked="f">
                <v:textbox inset="0,0,0,0">
                  <w:txbxContent>
                    <w:tbl>
                      <w:tblPr>
                        <w:tblW w:w="0" w:type="auto"/>
                        <w:jc w:val="center"/>
                        <w:tblLayout w:type="fixed"/>
                        <w:tblCellMar>
                          <w:left w:w="0" w:type="dxa"/>
                          <w:right w:w="0" w:type="dxa"/>
                        </w:tblCellMar>
                        <w:tblLook w:val="01E0" w:firstRow="1" w:lastRow="1" w:firstColumn="1" w:lastColumn="1" w:noHBand="0" w:noVBand="0"/>
                      </w:tblPr>
                      <w:tblGrid>
                        <w:gridCol w:w="1800"/>
                        <w:gridCol w:w="2376"/>
                        <w:gridCol w:w="2016"/>
                        <w:gridCol w:w="1872"/>
                        <w:gridCol w:w="1872"/>
                      </w:tblGrid>
                      <w:tr w:rsidR="000D2080" w:rsidTr="00F5259B">
                        <w:trPr>
                          <w:trHeight w:hRule="exact" w:val="857"/>
                          <w:jc w:val="center"/>
                        </w:trPr>
                        <w:tc>
                          <w:tcPr>
                            <w:tcW w:w="1800" w:type="dxa"/>
                            <w:tcBorders>
                              <w:top w:val="single" w:sz="8" w:space="0" w:color="000000"/>
                              <w:left w:val="single" w:sz="8" w:space="0" w:color="000000"/>
                              <w:bottom w:val="single" w:sz="8" w:space="0" w:color="000000"/>
                              <w:right w:val="single" w:sz="8" w:space="0" w:color="000000"/>
                            </w:tcBorders>
                            <w:vAlign w:val="center"/>
                          </w:tcPr>
                          <w:p w:rsidR="00814486" w:rsidRPr="00814486" w:rsidRDefault="00814486" w:rsidP="00F5259B">
                            <w:pPr>
                              <w:pStyle w:val="TableParagraph"/>
                              <w:jc w:val="center"/>
                              <w:rPr>
                                <w:rFonts w:ascii="Times New Roman" w:eastAsia="Bookman Old Style" w:hAnsi="Times New Roman" w:cs="Times New Roman"/>
                              </w:rPr>
                            </w:pPr>
                            <w:r w:rsidRPr="00814486">
                              <w:rPr>
                                <w:rFonts w:ascii="Times New Roman" w:eastAsia="Bookman Old Style" w:hAnsi="Times New Roman" w:cs="Times New Roman"/>
                              </w:rPr>
                              <w:t>PRODUCT</w:t>
                            </w:r>
                          </w:p>
                        </w:tc>
                        <w:tc>
                          <w:tcPr>
                            <w:tcW w:w="2376" w:type="dxa"/>
                            <w:tcBorders>
                              <w:top w:val="single" w:sz="8" w:space="0" w:color="000000"/>
                              <w:left w:val="single" w:sz="8" w:space="0" w:color="000000"/>
                              <w:bottom w:val="single" w:sz="8" w:space="0" w:color="000000"/>
                              <w:right w:val="single" w:sz="8" w:space="0" w:color="000000"/>
                            </w:tcBorders>
                            <w:vAlign w:val="center"/>
                          </w:tcPr>
                          <w:p w:rsidR="000D2080" w:rsidRPr="00814486" w:rsidRDefault="000E71F8" w:rsidP="00F5259B">
                            <w:pPr>
                              <w:pStyle w:val="TableParagraph"/>
                              <w:jc w:val="center"/>
                              <w:rPr>
                                <w:rFonts w:ascii="Times New Roman" w:eastAsia="Bookman Old Style" w:hAnsi="Times New Roman" w:cs="Times New Roman"/>
                              </w:rPr>
                            </w:pPr>
                            <w:r w:rsidRPr="00814486">
                              <w:rPr>
                                <w:rFonts w:ascii="Times New Roman" w:hAnsi="Times New Roman" w:cs="Times New Roman"/>
                              </w:rPr>
                              <w:t>MANUFACTURER</w:t>
                            </w:r>
                          </w:p>
                        </w:tc>
                        <w:tc>
                          <w:tcPr>
                            <w:tcW w:w="2016" w:type="dxa"/>
                            <w:tcBorders>
                              <w:top w:val="single" w:sz="8" w:space="0" w:color="000000"/>
                              <w:left w:val="single" w:sz="8" w:space="0" w:color="000000"/>
                              <w:bottom w:val="single" w:sz="8" w:space="0" w:color="000000"/>
                              <w:right w:val="single" w:sz="8" w:space="0" w:color="000000"/>
                            </w:tcBorders>
                            <w:vAlign w:val="center"/>
                          </w:tcPr>
                          <w:p w:rsidR="000D2080" w:rsidRPr="00814486" w:rsidRDefault="000E71F8" w:rsidP="00F5259B">
                            <w:pPr>
                              <w:pStyle w:val="TableParagraph"/>
                              <w:ind w:right="110"/>
                              <w:jc w:val="center"/>
                              <w:rPr>
                                <w:rFonts w:ascii="Times New Roman" w:eastAsia="Bookman Old Style" w:hAnsi="Times New Roman" w:cs="Times New Roman"/>
                              </w:rPr>
                            </w:pPr>
                            <w:r w:rsidRPr="00814486">
                              <w:rPr>
                                <w:rFonts w:ascii="Times New Roman" w:hAnsi="Times New Roman" w:cs="Times New Roman"/>
                              </w:rPr>
                              <w:t>CLASS</w:t>
                            </w:r>
                            <w:r w:rsidRPr="00814486">
                              <w:rPr>
                                <w:rFonts w:ascii="Times New Roman" w:hAnsi="Times New Roman" w:cs="Times New Roman"/>
                                <w:spacing w:val="-3"/>
                              </w:rPr>
                              <w:t xml:space="preserve"> </w:t>
                            </w:r>
                            <w:r w:rsidRPr="00814486">
                              <w:rPr>
                                <w:rFonts w:ascii="Times New Roman" w:hAnsi="Times New Roman" w:cs="Times New Roman"/>
                              </w:rPr>
                              <w:t>&amp;</w:t>
                            </w:r>
                            <w:r w:rsidRPr="00814486">
                              <w:rPr>
                                <w:rFonts w:ascii="Times New Roman" w:hAnsi="Times New Roman" w:cs="Times New Roman"/>
                                <w:w w:val="99"/>
                              </w:rPr>
                              <w:t xml:space="preserve"> </w:t>
                            </w:r>
                            <w:r w:rsidRPr="00814486">
                              <w:rPr>
                                <w:rFonts w:ascii="Times New Roman" w:hAnsi="Times New Roman" w:cs="Times New Roman"/>
                                <w:spacing w:val="-1"/>
                              </w:rPr>
                              <w:t>PREFERENCE</w:t>
                            </w:r>
                            <w:r w:rsidRPr="00814486">
                              <w:rPr>
                                <w:rFonts w:ascii="Times New Roman" w:hAnsi="Times New Roman" w:cs="Times New Roman"/>
                                <w:spacing w:val="20"/>
                              </w:rPr>
                              <w:t xml:space="preserve"> </w:t>
                            </w:r>
                            <w:r w:rsidRPr="00814486">
                              <w:rPr>
                                <w:rFonts w:ascii="Times New Roman" w:hAnsi="Times New Roman" w:cs="Times New Roman"/>
                                <w:spacing w:val="-1"/>
                              </w:rPr>
                              <w:t>PERCENTAGE</w:t>
                            </w:r>
                          </w:p>
                        </w:tc>
                        <w:tc>
                          <w:tcPr>
                            <w:tcW w:w="1872" w:type="dxa"/>
                            <w:tcBorders>
                              <w:top w:val="single" w:sz="8" w:space="0" w:color="000000"/>
                              <w:left w:val="single" w:sz="8" w:space="0" w:color="000000"/>
                              <w:bottom w:val="single" w:sz="8" w:space="0" w:color="000000"/>
                              <w:right w:val="single" w:sz="8" w:space="0" w:color="000000"/>
                            </w:tcBorders>
                            <w:vAlign w:val="center"/>
                          </w:tcPr>
                          <w:p w:rsidR="000D2080" w:rsidRPr="00814486" w:rsidRDefault="000E71F8" w:rsidP="00F5259B">
                            <w:pPr>
                              <w:pStyle w:val="TableParagraph"/>
                              <w:ind w:left="206" w:right="205" w:hanging="1"/>
                              <w:jc w:val="center"/>
                              <w:rPr>
                                <w:rFonts w:ascii="Times New Roman" w:eastAsia="Bookman Old Style" w:hAnsi="Times New Roman" w:cs="Times New Roman"/>
                              </w:rPr>
                            </w:pPr>
                            <w:r w:rsidRPr="00814486">
                              <w:rPr>
                                <w:rFonts w:ascii="Times New Roman" w:hAnsi="Times New Roman" w:cs="Times New Roman"/>
                                <w:spacing w:val="-1"/>
                              </w:rPr>
                              <w:t>TOTAL</w:t>
                            </w:r>
                            <w:r w:rsidRPr="00814486">
                              <w:rPr>
                                <w:rFonts w:ascii="Times New Roman" w:hAnsi="Times New Roman" w:cs="Times New Roman"/>
                                <w:spacing w:val="20"/>
                              </w:rPr>
                              <w:t xml:space="preserve"> </w:t>
                            </w:r>
                            <w:r w:rsidRPr="00814486">
                              <w:rPr>
                                <w:rFonts w:ascii="Times New Roman" w:hAnsi="Times New Roman" w:cs="Times New Roman"/>
                                <w:w w:val="95"/>
                              </w:rPr>
                              <w:t>DECLARED</w:t>
                            </w:r>
                            <w:r w:rsidRPr="00814486">
                              <w:rPr>
                                <w:rFonts w:ascii="Times New Roman" w:hAnsi="Times New Roman" w:cs="Times New Roman"/>
                                <w:w w:val="99"/>
                              </w:rPr>
                              <w:t xml:space="preserve"> </w:t>
                            </w:r>
                            <w:r w:rsidRPr="00814486">
                              <w:rPr>
                                <w:rFonts w:ascii="Times New Roman" w:hAnsi="Times New Roman" w:cs="Times New Roman"/>
                                <w:spacing w:val="-1"/>
                              </w:rPr>
                              <w:t>VALUE</w:t>
                            </w:r>
                          </w:p>
                        </w:tc>
                        <w:tc>
                          <w:tcPr>
                            <w:tcW w:w="1872" w:type="dxa"/>
                            <w:tcBorders>
                              <w:top w:val="single" w:sz="8" w:space="0" w:color="000000"/>
                              <w:left w:val="single" w:sz="8" w:space="0" w:color="000000"/>
                              <w:bottom w:val="single" w:sz="8" w:space="0" w:color="000000"/>
                              <w:right w:val="single" w:sz="8" w:space="0" w:color="000000"/>
                            </w:tcBorders>
                            <w:vAlign w:val="center"/>
                          </w:tcPr>
                          <w:p w:rsidR="000D2080" w:rsidRPr="00814486" w:rsidRDefault="000E71F8" w:rsidP="00F5259B">
                            <w:pPr>
                              <w:pStyle w:val="TableParagraph"/>
                              <w:ind w:right="142"/>
                              <w:jc w:val="center"/>
                              <w:rPr>
                                <w:rFonts w:ascii="Times New Roman" w:eastAsia="Bookman Old Style" w:hAnsi="Times New Roman" w:cs="Times New Roman"/>
                              </w:rPr>
                            </w:pPr>
                            <w:r w:rsidRPr="00814486">
                              <w:rPr>
                                <w:rFonts w:ascii="Times New Roman" w:hAnsi="Times New Roman" w:cs="Times New Roman"/>
                                <w:w w:val="95"/>
                              </w:rPr>
                              <w:t>REDUCTION</w:t>
                            </w:r>
                            <w:r w:rsidRPr="00814486">
                              <w:rPr>
                                <w:rFonts w:ascii="Times New Roman" w:hAnsi="Times New Roman" w:cs="Times New Roman"/>
                                <w:w w:val="99"/>
                              </w:rPr>
                              <w:t xml:space="preserve"> </w:t>
                            </w:r>
                            <w:r w:rsidRPr="00814486">
                              <w:rPr>
                                <w:rFonts w:ascii="Times New Roman" w:hAnsi="Times New Roman" w:cs="Times New Roman"/>
                                <w:spacing w:val="-1"/>
                              </w:rPr>
                              <w:t>AMOUNT</w:t>
                            </w:r>
                          </w:p>
                        </w:tc>
                      </w:tr>
                      <w:tr w:rsidR="000D2080" w:rsidTr="00F5259B">
                        <w:trPr>
                          <w:trHeight w:hRule="exact" w:val="60"/>
                          <w:jc w:val="center"/>
                        </w:trPr>
                        <w:tc>
                          <w:tcPr>
                            <w:tcW w:w="1800"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34"/>
                          <w:jc w:val="center"/>
                        </w:trPr>
                        <w:tc>
                          <w:tcPr>
                            <w:tcW w:w="1800"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8"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8"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8"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DA3072"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DA3072" w:rsidRPr="009C5A2F" w:rsidRDefault="00DA3072">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DA3072" w:rsidRPr="009C5A2F" w:rsidRDefault="00DA3072">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DA3072" w:rsidRPr="009C5A2F" w:rsidRDefault="00DA3072">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DA3072" w:rsidRPr="009C5A2F" w:rsidRDefault="00DA3072">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DA3072" w:rsidRPr="009C5A2F" w:rsidRDefault="00DA3072">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7"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7"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325"/>
                          <w:jc w:val="center"/>
                        </w:trPr>
                        <w:tc>
                          <w:tcPr>
                            <w:tcW w:w="1800" w:type="dxa"/>
                            <w:tcBorders>
                              <w:top w:val="single" w:sz="8" w:space="0" w:color="000000"/>
                              <w:left w:val="single" w:sz="8" w:space="0" w:color="000000"/>
                              <w:bottom w:val="single" w:sz="8" w:space="0" w:color="auto"/>
                              <w:right w:val="single" w:sz="8" w:space="0" w:color="000000"/>
                            </w:tcBorders>
                          </w:tcPr>
                          <w:p w:rsidR="000D2080" w:rsidRPr="009C5A2F" w:rsidRDefault="000D2080">
                            <w:pPr>
                              <w:rPr>
                                <w:rFonts w:ascii="Times New Roman" w:hAnsi="Times New Roman" w:cs="Times New Roman"/>
                              </w:rPr>
                            </w:pPr>
                          </w:p>
                        </w:tc>
                        <w:tc>
                          <w:tcPr>
                            <w:tcW w:w="2376" w:type="dxa"/>
                            <w:tcBorders>
                              <w:top w:val="single" w:sz="7" w:space="0" w:color="000000"/>
                              <w:left w:val="single" w:sz="8" w:space="0" w:color="000000"/>
                              <w:bottom w:val="single" w:sz="8" w:space="0" w:color="auto"/>
                              <w:right w:val="single" w:sz="8" w:space="0" w:color="000000"/>
                            </w:tcBorders>
                          </w:tcPr>
                          <w:p w:rsidR="000D2080" w:rsidRPr="009C5A2F" w:rsidRDefault="000D2080">
                            <w:pPr>
                              <w:rPr>
                                <w:rFonts w:ascii="Times New Roman" w:hAnsi="Times New Roman" w:cs="Times New Roman"/>
                              </w:rPr>
                            </w:pPr>
                          </w:p>
                        </w:tc>
                        <w:tc>
                          <w:tcPr>
                            <w:tcW w:w="2016" w:type="dxa"/>
                            <w:tcBorders>
                              <w:top w:val="single" w:sz="7" w:space="0" w:color="000000"/>
                              <w:left w:val="single" w:sz="8" w:space="0" w:color="000000"/>
                              <w:bottom w:val="single" w:sz="8" w:space="0" w:color="auto"/>
                              <w:right w:val="single" w:sz="8" w:space="0" w:color="000000"/>
                            </w:tcBorders>
                          </w:tcPr>
                          <w:p w:rsidR="000D2080" w:rsidRPr="009C5A2F" w:rsidRDefault="000D2080">
                            <w:pPr>
                              <w:rPr>
                                <w:rFonts w:ascii="Times New Roman" w:hAnsi="Times New Roman" w:cs="Times New Roman"/>
                              </w:rPr>
                            </w:pPr>
                          </w:p>
                        </w:tc>
                        <w:tc>
                          <w:tcPr>
                            <w:tcW w:w="1872" w:type="dxa"/>
                            <w:tcBorders>
                              <w:top w:val="single" w:sz="7" w:space="0" w:color="000000"/>
                              <w:left w:val="single" w:sz="8" w:space="0" w:color="000000"/>
                              <w:bottom w:val="single" w:sz="8" w:space="0" w:color="auto"/>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8" w:space="0" w:color="auto"/>
                              <w:right w:val="single" w:sz="8" w:space="0" w:color="000000"/>
                            </w:tcBorders>
                          </w:tcPr>
                          <w:p w:rsidR="000D2080" w:rsidRPr="009C5A2F" w:rsidRDefault="000D2080">
                            <w:pPr>
                              <w:rPr>
                                <w:rFonts w:ascii="Times New Roman" w:hAnsi="Times New Roman" w:cs="Times New Roman"/>
                              </w:rPr>
                            </w:pPr>
                          </w:p>
                        </w:tc>
                      </w:tr>
                      <w:tr w:rsidR="00A9265F" w:rsidTr="00F5259B">
                        <w:trPr>
                          <w:trHeight w:hRule="exact" w:val="325"/>
                          <w:jc w:val="center"/>
                        </w:trPr>
                        <w:tc>
                          <w:tcPr>
                            <w:tcW w:w="1800" w:type="dxa"/>
                            <w:tcBorders>
                              <w:top w:val="single" w:sz="8" w:space="0" w:color="auto"/>
                              <w:left w:val="single" w:sz="8" w:space="0" w:color="000000"/>
                              <w:bottom w:val="single" w:sz="8" w:space="0" w:color="000000"/>
                              <w:right w:val="single" w:sz="8" w:space="0" w:color="auto"/>
                            </w:tcBorders>
                          </w:tcPr>
                          <w:p w:rsidR="00A9265F" w:rsidRPr="009C5A2F" w:rsidRDefault="00A9265F">
                            <w:pPr>
                              <w:rPr>
                                <w:rFonts w:ascii="Times New Roman" w:hAnsi="Times New Roman" w:cs="Times New Roman"/>
                              </w:rPr>
                            </w:pPr>
                          </w:p>
                        </w:tc>
                        <w:tc>
                          <w:tcPr>
                            <w:tcW w:w="2376" w:type="dxa"/>
                            <w:tcBorders>
                              <w:top w:val="single" w:sz="8" w:space="0" w:color="auto"/>
                              <w:left w:val="single" w:sz="8" w:space="0" w:color="auto"/>
                              <w:bottom w:val="single" w:sz="8" w:space="0" w:color="000000"/>
                              <w:right w:val="single" w:sz="8" w:space="0" w:color="auto"/>
                            </w:tcBorders>
                          </w:tcPr>
                          <w:p w:rsidR="00A9265F" w:rsidRPr="009C5A2F" w:rsidRDefault="00A9265F">
                            <w:pPr>
                              <w:rPr>
                                <w:rFonts w:ascii="Times New Roman" w:hAnsi="Times New Roman" w:cs="Times New Roman"/>
                              </w:rPr>
                            </w:pPr>
                          </w:p>
                        </w:tc>
                        <w:tc>
                          <w:tcPr>
                            <w:tcW w:w="2016" w:type="dxa"/>
                            <w:tcBorders>
                              <w:top w:val="single" w:sz="8" w:space="0" w:color="auto"/>
                              <w:left w:val="single" w:sz="8" w:space="0" w:color="auto"/>
                              <w:bottom w:val="single" w:sz="8" w:space="0" w:color="000000"/>
                              <w:right w:val="single" w:sz="8" w:space="0" w:color="auto"/>
                            </w:tcBorders>
                          </w:tcPr>
                          <w:p w:rsidR="00A9265F" w:rsidRPr="009C5A2F" w:rsidRDefault="00A9265F">
                            <w:pPr>
                              <w:rPr>
                                <w:rFonts w:ascii="Times New Roman" w:hAnsi="Times New Roman" w:cs="Times New Roman"/>
                              </w:rPr>
                            </w:pPr>
                          </w:p>
                        </w:tc>
                        <w:tc>
                          <w:tcPr>
                            <w:tcW w:w="1872" w:type="dxa"/>
                            <w:tcBorders>
                              <w:top w:val="single" w:sz="8" w:space="0" w:color="auto"/>
                              <w:left w:val="single" w:sz="8" w:space="0" w:color="auto"/>
                              <w:bottom w:val="single" w:sz="8" w:space="0" w:color="000000"/>
                              <w:right w:val="single" w:sz="8" w:space="0" w:color="auto"/>
                            </w:tcBorders>
                          </w:tcPr>
                          <w:p w:rsidR="00A9265F" w:rsidRPr="009C5A2F" w:rsidRDefault="00A9265F">
                            <w:pPr>
                              <w:rPr>
                                <w:rFonts w:ascii="Times New Roman" w:hAnsi="Times New Roman" w:cs="Times New Roman"/>
                              </w:rPr>
                            </w:pPr>
                          </w:p>
                        </w:tc>
                        <w:tc>
                          <w:tcPr>
                            <w:tcW w:w="1872" w:type="dxa"/>
                            <w:tcBorders>
                              <w:top w:val="single" w:sz="8" w:space="0" w:color="auto"/>
                              <w:left w:val="single" w:sz="8" w:space="0" w:color="auto"/>
                              <w:bottom w:val="single" w:sz="8" w:space="0" w:color="000000"/>
                              <w:right w:val="single" w:sz="8" w:space="0" w:color="000000"/>
                            </w:tcBorders>
                          </w:tcPr>
                          <w:p w:rsidR="00A9265F" w:rsidRPr="009C5A2F" w:rsidRDefault="00A9265F">
                            <w:pPr>
                              <w:rPr>
                                <w:rFonts w:ascii="Times New Roman" w:hAnsi="Times New Roman" w:cs="Times New Roman"/>
                              </w:rPr>
                            </w:pPr>
                          </w:p>
                        </w:tc>
                      </w:tr>
                      <w:tr w:rsidR="000D2080" w:rsidTr="00F5259B">
                        <w:trPr>
                          <w:trHeight w:hRule="exact" w:val="398"/>
                          <w:jc w:val="center"/>
                        </w:trPr>
                        <w:tc>
                          <w:tcPr>
                            <w:tcW w:w="8064" w:type="dxa"/>
                            <w:gridSpan w:val="4"/>
                            <w:vMerge w:val="restart"/>
                            <w:tcBorders>
                              <w:top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c>
                          <w:tcPr>
                            <w:tcW w:w="1872" w:type="dxa"/>
                            <w:tcBorders>
                              <w:top w:val="single" w:sz="8" w:space="0" w:color="000000"/>
                              <w:left w:val="single" w:sz="8" w:space="0" w:color="000000"/>
                              <w:bottom w:val="single" w:sz="8" w:space="0" w:color="000000"/>
                              <w:right w:val="single" w:sz="8" w:space="0" w:color="000000"/>
                            </w:tcBorders>
                          </w:tcPr>
                          <w:p w:rsidR="000D2080" w:rsidRPr="009C5A2F" w:rsidRDefault="000D2080">
                            <w:pPr>
                              <w:rPr>
                                <w:rFonts w:ascii="Times New Roman" w:hAnsi="Times New Roman" w:cs="Times New Roman"/>
                              </w:rPr>
                            </w:pPr>
                          </w:p>
                        </w:tc>
                      </w:tr>
                      <w:tr w:rsidR="000D2080" w:rsidTr="00F5259B">
                        <w:trPr>
                          <w:trHeight w:hRule="exact" w:val="60"/>
                          <w:jc w:val="center"/>
                        </w:trPr>
                        <w:tc>
                          <w:tcPr>
                            <w:tcW w:w="8064" w:type="dxa"/>
                            <w:gridSpan w:val="4"/>
                            <w:vMerge/>
                            <w:tcBorders>
                              <w:top w:val="single" w:sz="8" w:space="0" w:color="000000"/>
                              <w:left w:val="single" w:sz="12" w:space="0" w:color="000000"/>
                              <w:bottom w:val="nil"/>
                              <w:right w:val="single" w:sz="37" w:space="0" w:color="7F7F7F"/>
                            </w:tcBorders>
                          </w:tcPr>
                          <w:p w:rsidR="000D2080" w:rsidRPr="009C5A2F" w:rsidRDefault="000D2080">
                            <w:pPr>
                              <w:rPr>
                                <w:rFonts w:ascii="Times New Roman" w:hAnsi="Times New Roman" w:cs="Times New Roman"/>
                              </w:rPr>
                            </w:pPr>
                          </w:p>
                        </w:tc>
                        <w:tc>
                          <w:tcPr>
                            <w:tcW w:w="1872" w:type="dxa"/>
                            <w:tcBorders>
                              <w:top w:val="single" w:sz="8" w:space="0" w:color="000000"/>
                              <w:left w:val="single" w:sz="13" w:space="0" w:color="7F7F7F"/>
                              <w:bottom w:val="single" w:sz="13" w:space="0" w:color="7F7F7F"/>
                              <w:right w:val="single" w:sz="8" w:space="0" w:color="000000"/>
                            </w:tcBorders>
                          </w:tcPr>
                          <w:p w:rsidR="000D2080" w:rsidRPr="009C5A2F" w:rsidRDefault="000D2080">
                            <w:pPr>
                              <w:rPr>
                                <w:rFonts w:ascii="Times New Roman" w:hAnsi="Times New Roman" w:cs="Times New Roman"/>
                              </w:rPr>
                            </w:pPr>
                          </w:p>
                        </w:tc>
                      </w:tr>
                      <w:tr w:rsidR="00133225" w:rsidTr="00F5259B">
                        <w:trPr>
                          <w:trHeight w:hRule="exact" w:val="60"/>
                          <w:jc w:val="center"/>
                        </w:trPr>
                        <w:tc>
                          <w:tcPr>
                            <w:tcW w:w="8064" w:type="dxa"/>
                            <w:gridSpan w:val="4"/>
                            <w:tcBorders>
                              <w:left w:val="single" w:sz="12" w:space="0" w:color="000000"/>
                              <w:bottom w:val="single" w:sz="8" w:space="0" w:color="000000"/>
                              <w:right w:val="single" w:sz="37" w:space="0" w:color="7F7F7F"/>
                            </w:tcBorders>
                          </w:tcPr>
                          <w:p w:rsidR="00133225" w:rsidRPr="009C5A2F" w:rsidRDefault="00133225">
                            <w:pPr>
                              <w:rPr>
                                <w:rFonts w:ascii="Times New Roman" w:hAnsi="Times New Roman" w:cs="Times New Roman"/>
                              </w:rPr>
                            </w:pPr>
                          </w:p>
                        </w:tc>
                        <w:tc>
                          <w:tcPr>
                            <w:tcW w:w="1872" w:type="dxa"/>
                            <w:tcBorders>
                              <w:top w:val="single" w:sz="13" w:space="0" w:color="7F7F7F"/>
                              <w:left w:val="single" w:sz="13" w:space="0" w:color="7F7F7F"/>
                              <w:bottom w:val="single" w:sz="8" w:space="0" w:color="000000"/>
                              <w:right w:val="single" w:sz="8" w:space="0" w:color="000000"/>
                            </w:tcBorders>
                          </w:tcPr>
                          <w:p w:rsidR="00133225" w:rsidRPr="009C5A2F" w:rsidRDefault="00133225">
                            <w:pPr>
                              <w:rPr>
                                <w:rFonts w:ascii="Times New Roman" w:hAnsi="Times New Roman" w:cs="Times New Roman"/>
                              </w:rPr>
                            </w:pPr>
                          </w:p>
                        </w:tc>
                      </w:tr>
                      <w:tr w:rsidR="00133225" w:rsidTr="00F5259B">
                        <w:trPr>
                          <w:trHeight w:hRule="exact" w:val="60"/>
                          <w:jc w:val="center"/>
                        </w:trPr>
                        <w:tc>
                          <w:tcPr>
                            <w:tcW w:w="8064" w:type="dxa"/>
                            <w:gridSpan w:val="4"/>
                            <w:tcBorders>
                              <w:top w:val="single" w:sz="8" w:space="0" w:color="000000"/>
                              <w:left w:val="single" w:sz="12" w:space="0" w:color="000000"/>
                              <w:bottom w:val="nil"/>
                              <w:right w:val="single" w:sz="37" w:space="0" w:color="7F7F7F"/>
                            </w:tcBorders>
                          </w:tcPr>
                          <w:p w:rsidR="00133225" w:rsidRPr="009C5A2F" w:rsidRDefault="00133225">
                            <w:pPr>
                              <w:rPr>
                                <w:rFonts w:ascii="Times New Roman" w:hAnsi="Times New Roman" w:cs="Times New Roman"/>
                              </w:rPr>
                            </w:pPr>
                          </w:p>
                        </w:tc>
                        <w:tc>
                          <w:tcPr>
                            <w:tcW w:w="1872" w:type="dxa"/>
                            <w:tcBorders>
                              <w:top w:val="single" w:sz="8" w:space="0" w:color="000000"/>
                              <w:left w:val="single" w:sz="13" w:space="0" w:color="7F7F7F"/>
                              <w:bottom w:val="single" w:sz="13" w:space="0" w:color="7F7F7F"/>
                              <w:right w:val="single" w:sz="12" w:space="0" w:color="000000"/>
                            </w:tcBorders>
                          </w:tcPr>
                          <w:p w:rsidR="00133225" w:rsidRPr="009C5A2F" w:rsidRDefault="00133225">
                            <w:pPr>
                              <w:rPr>
                                <w:rFonts w:ascii="Times New Roman" w:hAnsi="Times New Roman" w:cs="Times New Roman"/>
                              </w:rPr>
                            </w:pPr>
                          </w:p>
                        </w:tc>
                      </w:tr>
                      <w:tr w:rsidR="00133225" w:rsidTr="00814486">
                        <w:trPr>
                          <w:trHeight w:hRule="exact" w:val="60"/>
                          <w:jc w:val="center"/>
                        </w:trPr>
                        <w:tc>
                          <w:tcPr>
                            <w:tcW w:w="8064" w:type="dxa"/>
                            <w:gridSpan w:val="4"/>
                            <w:tcBorders>
                              <w:left w:val="single" w:sz="12" w:space="0" w:color="000000"/>
                              <w:bottom w:val="nil"/>
                              <w:right w:val="single" w:sz="37" w:space="0" w:color="7F7F7F"/>
                            </w:tcBorders>
                          </w:tcPr>
                          <w:p w:rsidR="00133225" w:rsidRPr="009C5A2F" w:rsidRDefault="00133225">
                            <w:pPr>
                              <w:rPr>
                                <w:rFonts w:ascii="Times New Roman" w:hAnsi="Times New Roman" w:cs="Times New Roman"/>
                              </w:rPr>
                            </w:pPr>
                          </w:p>
                        </w:tc>
                        <w:tc>
                          <w:tcPr>
                            <w:tcW w:w="1872" w:type="dxa"/>
                            <w:tcBorders>
                              <w:top w:val="single" w:sz="13" w:space="0" w:color="7F7F7F"/>
                              <w:left w:val="single" w:sz="13" w:space="0" w:color="7F7F7F"/>
                              <w:bottom w:val="single" w:sz="13" w:space="0" w:color="7F7F7F"/>
                              <w:right w:val="single" w:sz="12" w:space="0" w:color="000000"/>
                            </w:tcBorders>
                          </w:tcPr>
                          <w:p w:rsidR="00133225" w:rsidRPr="009C5A2F" w:rsidRDefault="00133225">
                            <w:pPr>
                              <w:rPr>
                                <w:rFonts w:ascii="Times New Roman" w:hAnsi="Times New Roman" w:cs="Times New Roman"/>
                              </w:rPr>
                            </w:pPr>
                          </w:p>
                        </w:tc>
                      </w:tr>
                      <w:tr w:rsidR="00133225" w:rsidTr="00814486">
                        <w:trPr>
                          <w:trHeight w:hRule="exact" w:val="60"/>
                          <w:jc w:val="center"/>
                        </w:trPr>
                        <w:tc>
                          <w:tcPr>
                            <w:tcW w:w="8064" w:type="dxa"/>
                            <w:gridSpan w:val="4"/>
                            <w:tcBorders>
                              <w:left w:val="single" w:sz="12" w:space="0" w:color="000000"/>
                              <w:bottom w:val="nil"/>
                              <w:right w:val="single" w:sz="37" w:space="0" w:color="7F7F7F"/>
                            </w:tcBorders>
                          </w:tcPr>
                          <w:p w:rsidR="00133225" w:rsidRPr="009C5A2F" w:rsidRDefault="00133225">
                            <w:pPr>
                              <w:rPr>
                                <w:rFonts w:ascii="Times New Roman" w:hAnsi="Times New Roman" w:cs="Times New Roman"/>
                              </w:rPr>
                            </w:pPr>
                          </w:p>
                        </w:tc>
                        <w:tc>
                          <w:tcPr>
                            <w:tcW w:w="1872" w:type="dxa"/>
                            <w:tcBorders>
                              <w:top w:val="single" w:sz="13" w:space="0" w:color="7F7F7F"/>
                              <w:left w:val="single" w:sz="13" w:space="0" w:color="7F7F7F"/>
                              <w:bottom w:val="single" w:sz="13" w:space="0" w:color="7F7F7F"/>
                              <w:right w:val="single" w:sz="12" w:space="0" w:color="000000"/>
                            </w:tcBorders>
                          </w:tcPr>
                          <w:p w:rsidR="00133225" w:rsidRPr="009C5A2F" w:rsidRDefault="00133225">
                            <w:pPr>
                              <w:rPr>
                                <w:rFonts w:ascii="Times New Roman" w:hAnsi="Times New Roman" w:cs="Times New Roman"/>
                              </w:rPr>
                            </w:pPr>
                          </w:p>
                        </w:tc>
                      </w:tr>
                      <w:tr w:rsidR="00133225" w:rsidTr="00814486">
                        <w:trPr>
                          <w:trHeight w:hRule="exact" w:val="60"/>
                          <w:jc w:val="center"/>
                        </w:trPr>
                        <w:tc>
                          <w:tcPr>
                            <w:tcW w:w="8064" w:type="dxa"/>
                            <w:gridSpan w:val="4"/>
                            <w:tcBorders>
                              <w:left w:val="single" w:sz="12" w:space="0" w:color="000000"/>
                              <w:bottom w:val="single" w:sz="12" w:space="0" w:color="000000"/>
                              <w:right w:val="single" w:sz="37" w:space="0" w:color="7F7F7F"/>
                            </w:tcBorders>
                          </w:tcPr>
                          <w:p w:rsidR="00133225" w:rsidRPr="009C5A2F" w:rsidRDefault="00133225">
                            <w:pPr>
                              <w:rPr>
                                <w:rFonts w:ascii="Times New Roman" w:hAnsi="Times New Roman" w:cs="Times New Roman"/>
                              </w:rPr>
                            </w:pPr>
                          </w:p>
                        </w:tc>
                        <w:tc>
                          <w:tcPr>
                            <w:tcW w:w="1872" w:type="dxa"/>
                            <w:tcBorders>
                              <w:top w:val="single" w:sz="13" w:space="0" w:color="7F7F7F"/>
                              <w:left w:val="single" w:sz="13" w:space="0" w:color="7F7F7F"/>
                              <w:bottom w:val="single" w:sz="12" w:space="0" w:color="000000"/>
                              <w:right w:val="single" w:sz="12" w:space="0" w:color="000000"/>
                            </w:tcBorders>
                          </w:tcPr>
                          <w:p w:rsidR="00133225" w:rsidRPr="009C5A2F" w:rsidRDefault="00133225">
                            <w:pPr>
                              <w:rPr>
                                <w:rFonts w:ascii="Times New Roman" w:hAnsi="Times New Roman" w:cs="Times New Roman"/>
                              </w:rPr>
                            </w:pPr>
                          </w:p>
                        </w:tc>
                      </w:tr>
                    </w:tbl>
                    <w:p w:rsidR="000D2080" w:rsidRDefault="000D2080" w:rsidP="00133225"/>
                  </w:txbxContent>
                </v:textbox>
                <w10:wrap anchorx="margin"/>
              </v:shape>
            </w:pict>
          </mc:Fallback>
        </mc:AlternateContent>
      </w: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0D2080">
      <w:pPr>
        <w:rPr>
          <w:rFonts w:ascii="Book Antiqua" w:eastAsia="Book Antiqua" w:hAnsi="Book Antiqua" w:cs="Book Antiqua"/>
          <w:sz w:val="20"/>
          <w:szCs w:val="20"/>
        </w:rPr>
      </w:pPr>
    </w:p>
    <w:p w:rsidR="000D2080" w:rsidRPr="004E322A" w:rsidRDefault="00F359C2" w:rsidP="00133225">
      <w:pPr>
        <w:ind w:right="2267"/>
        <w:rPr>
          <w:rFonts w:ascii="Book Antiqua" w:eastAsia="Bookman Old Style" w:hAnsi="Book Antiqua" w:cs="Bookman Old Style"/>
          <w:sz w:val="24"/>
          <w:szCs w:val="24"/>
        </w:rPr>
      </w:pP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sidR="000E71F8" w:rsidRPr="004E322A">
        <w:rPr>
          <w:rFonts w:ascii="Book Antiqua" w:hAnsi="Book Antiqua"/>
          <w:b/>
          <w:spacing w:val="-1"/>
          <w:w w:val="95"/>
          <w:sz w:val="24"/>
        </w:rPr>
        <w:t>TOTAL</w:t>
      </w:r>
    </w:p>
    <w:p w:rsidR="00F67CCC" w:rsidRDefault="00F67CCC" w:rsidP="009C5A2F">
      <w:pPr>
        <w:ind w:left="86" w:right="72"/>
        <w:rPr>
          <w:rFonts w:ascii="Times New Roman" w:hAnsi="Times New Roman"/>
          <w:sz w:val="20"/>
          <w:szCs w:val="20"/>
        </w:rPr>
      </w:pPr>
    </w:p>
    <w:p w:rsidR="00F67CCC" w:rsidRDefault="00F67CCC">
      <w:pPr>
        <w:rPr>
          <w:rFonts w:ascii="Times New Roman" w:hAnsi="Times New Roman"/>
          <w:sz w:val="20"/>
          <w:szCs w:val="20"/>
        </w:rPr>
      </w:pPr>
      <w:r>
        <w:rPr>
          <w:rFonts w:ascii="Times New Roman" w:hAnsi="Times New Roman"/>
          <w:sz w:val="20"/>
          <w:szCs w:val="20"/>
        </w:rPr>
        <w:br w:type="page"/>
      </w:r>
    </w:p>
    <w:p w:rsidR="00F67CCC" w:rsidRPr="00F67CCC" w:rsidRDefault="00F67CCC" w:rsidP="00580CD3">
      <w:pPr>
        <w:widowControl/>
        <w:spacing w:after="240"/>
        <w:jc w:val="center"/>
        <w:rPr>
          <w:rFonts w:ascii="Arial" w:eastAsia="Calibri" w:hAnsi="Arial" w:cs="Arial"/>
          <w:b/>
          <w:sz w:val="20"/>
          <w:szCs w:val="20"/>
        </w:rPr>
      </w:pPr>
      <w:r w:rsidRPr="00F67CCC">
        <w:rPr>
          <w:rFonts w:ascii="Arial" w:eastAsia="Calibri" w:hAnsi="Arial" w:cs="Arial"/>
          <w:b/>
          <w:sz w:val="20"/>
          <w:szCs w:val="20"/>
        </w:rPr>
        <w:lastRenderedPageBreak/>
        <w:t>INSTRUCTIONS FOR ALASKA PRODUCTS PREFERENCE WORKSHEET</w:t>
      </w:r>
    </w:p>
    <w:p w:rsidR="00580CD3" w:rsidRPr="006037AB" w:rsidRDefault="00F67CCC" w:rsidP="00580CD3">
      <w:pPr>
        <w:widowControl/>
        <w:spacing w:after="200" w:line="276" w:lineRule="auto"/>
        <w:jc w:val="both"/>
        <w:rPr>
          <w:rFonts w:ascii="Arial" w:eastAsia="Calibri" w:hAnsi="Arial" w:cs="Arial"/>
          <w:sz w:val="16"/>
          <w:szCs w:val="16"/>
        </w:rPr>
      </w:pPr>
      <w:r w:rsidRPr="00F67CCC">
        <w:rPr>
          <w:rFonts w:ascii="Arial" w:eastAsia="Calibri" w:hAnsi="Arial" w:cs="Arial"/>
          <w:b/>
          <w:sz w:val="16"/>
          <w:szCs w:val="16"/>
        </w:rPr>
        <w:t xml:space="preserve">Special Notice:  </w:t>
      </w:r>
      <w:r w:rsidRPr="00F67CCC">
        <w:rPr>
          <w:rFonts w:ascii="Arial" w:eastAsia="Calibri" w:hAnsi="Arial" w:cs="Arial"/>
          <w:sz w:val="16"/>
          <w:szCs w:val="16"/>
        </w:rPr>
        <w:t xml:space="preserve">All procurements, except those funded from Federal sources, shall contain Contract provisions for the preference of Alaska products. To be considered for the Alaska Product Preference, each product listed by the Bidder on this worksheet must have current certification from the Alaska Products Preference Program at the time of Bid Opening </w:t>
      </w:r>
      <w:r w:rsidRPr="006037AB">
        <w:rPr>
          <w:rFonts w:ascii="Arial" w:eastAsia="Calibri" w:hAnsi="Arial" w:cs="Arial"/>
          <w:sz w:val="16"/>
          <w:szCs w:val="16"/>
        </w:rPr>
        <w:t xml:space="preserve">or the proposal due date. A product with expired certification at the bid opening or proposal due date will not be considered eligible. Products that are not specified for use on the project will not be considered eligible. </w:t>
      </w:r>
    </w:p>
    <w:p w:rsidR="00F67CCC" w:rsidRPr="0037629B" w:rsidRDefault="00F67CCC" w:rsidP="00580CD3">
      <w:pPr>
        <w:widowControl/>
        <w:spacing w:after="200" w:line="276" w:lineRule="auto"/>
        <w:rPr>
          <w:rFonts w:ascii="Arial" w:eastAsia="Calibri" w:hAnsi="Arial" w:cs="Arial"/>
          <w:sz w:val="16"/>
          <w:szCs w:val="16"/>
        </w:rPr>
      </w:pPr>
      <w:r w:rsidRPr="006037AB">
        <w:rPr>
          <w:rFonts w:ascii="Arial" w:eastAsia="Calibri" w:hAnsi="Arial" w:cs="Arial"/>
          <w:sz w:val="16"/>
          <w:szCs w:val="16"/>
        </w:rPr>
        <w:t>The Alaska Product Preference Program List of certified products is available</w:t>
      </w:r>
      <w:r w:rsidRPr="00F67CCC">
        <w:rPr>
          <w:rFonts w:ascii="Arial" w:eastAsia="Calibri" w:hAnsi="Arial" w:cs="Arial"/>
          <w:sz w:val="16"/>
          <w:szCs w:val="16"/>
        </w:rPr>
        <w:t xml:space="preserve"> online at: </w:t>
      </w:r>
      <w:r w:rsidR="0037629B" w:rsidRPr="0037629B">
        <w:rPr>
          <w:rFonts w:ascii="Arial" w:hAnsi="Arial" w:cs="Arial"/>
          <w:sz w:val="16"/>
          <w:szCs w:val="16"/>
        </w:rPr>
        <w:t>https://www.commerce.alaska.gov/web/dcra/AlaskaProductPreferenceProgram.aspx</w:t>
      </w:r>
      <w:r w:rsidRPr="00F67CCC">
        <w:rPr>
          <w:rFonts w:ascii="Arial" w:eastAsia="Calibri" w:hAnsi="Arial" w:cs="Arial"/>
          <w:sz w:val="16"/>
          <w:szCs w:val="16"/>
        </w:rPr>
        <w:t xml:space="preserve"> or may be obtained by contacting </w:t>
      </w:r>
      <w:r w:rsidR="0037629B" w:rsidRPr="0037629B">
        <w:rPr>
          <w:rFonts w:ascii="Arial" w:eastAsia="Calibri" w:hAnsi="Arial" w:cs="Arial"/>
          <w:sz w:val="16"/>
          <w:szCs w:val="16"/>
        </w:rPr>
        <w:t xml:space="preserve">Dept. of Commerce &amp; Economic Development </w:t>
      </w:r>
      <w:r w:rsidRPr="00F67CCC">
        <w:rPr>
          <w:rFonts w:ascii="Arial" w:eastAsia="Calibri" w:hAnsi="Arial" w:cs="Arial"/>
          <w:sz w:val="16"/>
          <w:szCs w:val="16"/>
        </w:rPr>
        <w:t xml:space="preserve">  </w:t>
      </w:r>
      <w:r w:rsidR="0037629B" w:rsidRPr="0037629B">
        <w:rPr>
          <w:rFonts w:ascii="Arial" w:eastAsia="Calibri" w:hAnsi="Arial" w:cs="Arial"/>
          <w:bCs/>
          <w:sz w:val="16"/>
          <w:szCs w:val="16"/>
        </w:rPr>
        <w:t>Alaska Division of Community and Regional Affairs</w:t>
      </w:r>
      <w:r w:rsidR="0037629B">
        <w:rPr>
          <w:rFonts w:ascii="Arial" w:eastAsia="Calibri" w:hAnsi="Arial" w:cs="Arial"/>
          <w:bCs/>
          <w:sz w:val="16"/>
          <w:szCs w:val="16"/>
        </w:rPr>
        <w:t xml:space="preserve">, </w:t>
      </w:r>
      <w:r w:rsidRPr="0037629B">
        <w:rPr>
          <w:rFonts w:ascii="Arial" w:eastAsia="Calibri" w:hAnsi="Arial" w:cs="Arial"/>
          <w:sz w:val="16"/>
          <w:szCs w:val="16"/>
        </w:rPr>
        <w:t xml:space="preserve">Alaska Products Preference </w:t>
      </w:r>
      <w:r w:rsidR="0037629B" w:rsidRPr="0037629B">
        <w:rPr>
          <w:rFonts w:ascii="Arial" w:eastAsia="Calibri" w:hAnsi="Arial" w:cs="Arial"/>
          <w:sz w:val="16"/>
          <w:szCs w:val="16"/>
        </w:rPr>
        <w:t>Program</w:t>
      </w:r>
      <w:r w:rsidRPr="0037629B">
        <w:rPr>
          <w:rFonts w:ascii="Arial" w:eastAsia="Calibri" w:hAnsi="Arial" w:cs="Arial"/>
          <w:sz w:val="16"/>
          <w:szCs w:val="16"/>
        </w:rPr>
        <w:t xml:space="preserve">, </w:t>
      </w:r>
      <w:r w:rsidR="0037629B" w:rsidRPr="0037629B">
        <w:rPr>
          <w:rFonts w:ascii="Arial" w:eastAsia="Calibri" w:hAnsi="Arial" w:cs="Arial"/>
          <w:sz w:val="16"/>
          <w:szCs w:val="16"/>
        </w:rPr>
        <w:t>550 W. 7th Ave., Suite 1650, Anchorage AK 99501-3510; Phone: (907) 269- 4501 Fax: (907) 269-45</w:t>
      </w:r>
      <w:r w:rsidR="00975C24">
        <w:rPr>
          <w:rFonts w:ascii="Arial" w:eastAsia="Calibri" w:hAnsi="Arial" w:cs="Arial"/>
          <w:sz w:val="16"/>
          <w:szCs w:val="16"/>
        </w:rPr>
        <w:t>63</w:t>
      </w:r>
      <w:r w:rsidR="0037629B">
        <w:rPr>
          <w:rFonts w:ascii="Arial" w:eastAsia="Calibri" w:hAnsi="Arial" w:cs="Arial"/>
          <w:sz w:val="16"/>
          <w:szCs w:val="16"/>
        </w:rPr>
        <w:t>,</w:t>
      </w:r>
      <w:r w:rsidR="0037629B" w:rsidRPr="0037629B">
        <w:rPr>
          <w:rFonts w:ascii="inherit" w:hAnsi="inherit" w:cs="Arial"/>
          <w:color w:val="444444"/>
          <w:sz w:val="18"/>
          <w:szCs w:val="18"/>
        </w:rPr>
        <w:t xml:space="preserve"> </w:t>
      </w:r>
      <w:r w:rsidR="0037629B" w:rsidRPr="0037629B">
        <w:rPr>
          <w:rFonts w:ascii="Arial" w:eastAsia="Calibri" w:hAnsi="Arial" w:cs="Arial"/>
          <w:sz w:val="16"/>
          <w:szCs w:val="16"/>
        </w:rPr>
        <w:t xml:space="preserve">E-mail: </w:t>
      </w:r>
      <w:hyperlink r:id="rId8" w:history="1">
        <w:r w:rsidR="0037629B" w:rsidRPr="0037629B">
          <w:rPr>
            <w:rStyle w:val="Hyperlink"/>
            <w:rFonts w:ascii="Arial" w:eastAsia="Calibri" w:hAnsi="Arial" w:cs="Arial"/>
            <w:sz w:val="16"/>
            <w:szCs w:val="16"/>
          </w:rPr>
          <w:t>madeinalaska@alaska.gov</w:t>
        </w:r>
      </w:hyperlink>
      <w:r w:rsidR="0037629B" w:rsidRPr="0037629B" w:rsidDel="0037629B">
        <w:rPr>
          <w:rFonts w:ascii="Arial" w:eastAsia="Calibri" w:hAnsi="Arial" w:cs="Arial"/>
          <w:sz w:val="16"/>
          <w:szCs w:val="16"/>
        </w:rPr>
        <w:t xml:space="preserve"> </w:t>
      </w:r>
    </w:p>
    <w:p w:rsidR="00F67CCC" w:rsidRPr="00F67CCC" w:rsidRDefault="00F67CCC" w:rsidP="00580CD3">
      <w:pPr>
        <w:widowControl/>
        <w:spacing w:after="200"/>
        <w:jc w:val="both"/>
        <w:rPr>
          <w:rFonts w:ascii="Arial" w:eastAsia="Calibri" w:hAnsi="Arial" w:cs="Arial"/>
          <w:b/>
          <w:sz w:val="20"/>
          <w:szCs w:val="20"/>
        </w:rPr>
      </w:pPr>
      <w:r w:rsidRPr="00F67CCC">
        <w:rPr>
          <w:rFonts w:ascii="Arial" w:eastAsia="Calibri" w:hAnsi="Arial" w:cs="Arial"/>
          <w:b/>
          <w:sz w:val="20"/>
          <w:szCs w:val="20"/>
        </w:rPr>
        <w:t>BIDDERS INSTRUCTIONS:</w:t>
      </w:r>
    </w:p>
    <w:p w:rsidR="00F67CCC" w:rsidRPr="00F67CCC" w:rsidRDefault="00F67CCC" w:rsidP="00580CD3">
      <w:pPr>
        <w:widowControl/>
        <w:numPr>
          <w:ilvl w:val="0"/>
          <w:numId w:val="2"/>
        </w:numPr>
        <w:spacing w:after="200" w:line="276" w:lineRule="auto"/>
        <w:jc w:val="both"/>
        <w:rPr>
          <w:rFonts w:ascii="Arial" w:eastAsia="Calibri" w:hAnsi="Arial" w:cs="Arial"/>
          <w:b/>
          <w:sz w:val="16"/>
          <w:szCs w:val="16"/>
        </w:rPr>
      </w:pPr>
      <w:r w:rsidRPr="00F67CCC">
        <w:rPr>
          <w:rFonts w:ascii="Arial" w:eastAsia="Calibri" w:hAnsi="Arial" w:cs="Arial"/>
          <w:b/>
          <w:sz w:val="16"/>
          <w:szCs w:val="16"/>
        </w:rPr>
        <w:t xml:space="preserve">General. </w:t>
      </w:r>
      <w:r w:rsidRPr="00F67CCC">
        <w:rPr>
          <w:rFonts w:ascii="Arial" w:eastAsia="Calibri" w:hAnsi="Arial" w:cs="Arial"/>
          <w:sz w:val="16"/>
          <w:szCs w:val="16"/>
        </w:rPr>
        <w:t>The contracting Agency may request documentation to support entries made on this form. False presentations may be subject to AS 36.30.687. All Bidder’s entries must conform to the requirements covering bid preparations in general. Discrepancies in price extensions shall be resolved by multiplying the declared total value times the preference percentage and adjusting any resulting computation(s) accordingly.</w:t>
      </w:r>
    </w:p>
    <w:p w:rsidR="00F67CCC" w:rsidRPr="00F67CCC" w:rsidRDefault="00F67CCC" w:rsidP="00580CD3">
      <w:pPr>
        <w:widowControl/>
        <w:numPr>
          <w:ilvl w:val="0"/>
          <w:numId w:val="2"/>
        </w:numPr>
        <w:spacing w:after="200" w:line="276" w:lineRule="auto"/>
        <w:contextualSpacing/>
        <w:jc w:val="both"/>
        <w:rPr>
          <w:rFonts w:ascii="Arial" w:eastAsia="Calibri" w:hAnsi="Arial" w:cs="Arial"/>
          <w:b/>
          <w:sz w:val="16"/>
          <w:szCs w:val="16"/>
        </w:rPr>
      </w:pPr>
      <w:r w:rsidRPr="00F67CCC">
        <w:rPr>
          <w:rFonts w:ascii="Arial" w:eastAsia="Calibri" w:hAnsi="Arial" w:cs="Arial"/>
          <w:b/>
          <w:sz w:val="16"/>
          <w:szCs w:val="16"/>
        </w:rPr>
        <w:t>Form Completion – BASIC BIDS.</w:t>
      </w:r>
    </w:p>
    <w:p w:rsidR="00F67CCC" w:rsidRPr="00F67CCC" w:rsidRDefault="00F67CCC" w:rsidP="00580CD3">
      <w:pPr>
        <w:widowControl/>
        <w:numPr>
          <w:ilvl w:val="0"/>
          <w:numId w:val="3"/>
        </w:numPr>
        <w:spacing w:after="200" w:line="276" w:lineRule="auto"/>
        <w:contextualSpacing/>
        <w:jc w:val="both"/>
        <w:rPr>
          <w:rFonts w:ascii="Arial" w:eastAsia="Calibri" w:hAnsi="Arial" w:cs="Arial"/>
          <w:sz w:val="16"/>
          <w:szCs w:val="16"/>
        </w:rPr>
      </w:pPr>
      <w:r w:rsidRPr="00F67CCC">
        <w:rPr>
          <w:rFonts w:ascii="Arial" w:eastAsia="Calibri" w:hAnsi="Arial" w:cs="Arial"/>
          <w:sz w:val="16"/>
          <w:szCs w:val="16"/>
        </w:rPr>
        <w:t>Enter project number and name, the words “Basic Bid” and the CONTRACTOR’S name in the heading of each page as provided.</w:t>
      </w:r>
    </w:p>
    <w:p w:rsidR="00F67CCC" w:rsidRPr="00F67CCC" w:rsidRDefault="00F67CCC" w:rsidP="00580CD3">
      <w:pPr>
        <w:widowControl/>
        <w:numPr>
          <w:ilvl w:val="0"/>
          <w:numId w:val="3"/>
        </w:numPr>
        <w:spacing w:after="200" w:line="276" w:lineRule="auto"/>
        <w:contextualSpacing/>
        <w:jc w:val="both"/>
        <w:rPr>
          <w:rFonts w:ascii="Arial" w:eastAsia="Calibri" w:hAnsi="Arial" w:cs="Arial"/>
          <w:sz w:val="16"/>
          <w:szCs w:val="16"/>
        </w:rPr>
      </w:pPr>
      <w:r w:rsidRPr="00F67CCC">
        <w:rPr>
          <w:rFonts w:ascii="Arial" w:eastAsia="Calibri" w:hAnsi="Arial" w:cs="Arial"/>
          <w:sz w:val="16"/>
          <w:szCs w:val="16"/>
        </w:rPr>
        <w:t>The Bidder shall compare those candidate products appearing on the preference listing (see Special Notice comments above) against the requirements of the technical specifications appearing in the contract documents. If the Bidder determines that a candidate product can suitably meet the contract requirements, then that product may be included in the worksheet as follows.</w:t>
      </w:r>
    </w:p>
    <w:p w:rsidR="00F67CCC" w:rsidRPr="00F67CCC" w:rsidRDefault="00F67CCC" w:rsidP="00580CD3">
      <w:pPr>
        <w:widowControl/>
        <w:numPr>
          <w:ilvl w:val="0"/>
          <w:numId w:val="3"/>
        </w:numPr>
        <w:spacing w:after="200" w:line="276" w:lineRule="auto"/>
        <w:contextualSpacing/>
        <w:jc w:val="both"/>
        <w:rPr>
          <w:rFonts w:ascii="Arial" w:eastAsia="Calibri" w:hAnsi="Arial" w:cs="Arial"/>
          <w:sz w:val="16"/>
          <w:szCs w:val="16"/>
        </w:rPr>
      </w:pPr>
      <w:r w:rsidRPr="00F67CCC">
        <w:rPr>
          <w:rFonts w:ascii="Arial" w:eastAsia="Calibri" w:hAnsi="Arial" w:cs="Arial"/>
          <w:sz w:val="16"/>
          <w:szCs w:val="16"/>
        </w:rPr>
        <w:t>For each suitable product submitted under the “Basic Bid” enter:</w:t>
      </w:r>
    </w:p>
    <w:p w:rsidR="00F67CCC" w:rsidRPr="00F67CCC" w:rsidRDefault="00F67CCC" w:rsidP="00580CD3">
      <w:pPr>
        <w:widowControl/>
        <w:numPr>
          <w:ilvl w:val="0"/>
          <w:numId w:val="4"/>
        </w:numPr>
        <w:spacing w:after="200" w:line="276" w:lineRule="auto"/>
        <w:contextualSpacing/>
        <w:jc w:val="both"/>
        <w:rPr>
          <w:rFonts w:ascii="Arial" w:eastAsia="Calibri" w:hAnsi="Arial" w:cs="Arial"/>
          <w:sz w:val="16"/>
          <w:szCs w:val="16"/>
        </w:rPr>
      </w:pPr>
      <w:r w:rsidRPr="00F67CCC">
        <w:rPr>
          <w:rFonts w:ascii="Arial" w:eastAsia="Calibri" w:hAnsi="Arial" w:cs="Arial"/>
          <w:sz w:val="16"/>
          <w:szCs w:val="16"/>
        </w:rPr>
        <w:t>The product name, generic description and its corresponding technical specification section number under the heading “PRODUCT”,</w:t>
      </w:r>
    </w:p>
    <w:p w:rsidR="00F67CCC" w:rsidRPr="00F67CCC" w:rsidRDefault="00F67CCC" w:rsidP="00580CD3">
      <w:pPr>
        <w:widowControl/>
        <w:numPr>
          <w:ilvl w:val="0"/>
          <w:numId w:val="4"/>
        </w:numPr>
        <w:spacing w:after="200" w:line="276" w:lineRule="auto"/>
        <w:contextualSpacing/>
        <w:jc w:val="both"/>
        <w:rPr>
          <w:rFonts w:ascii="Arial" w:eastAsia="Calibri" w:hAnsi="Arial" w:cs="Arial"/>
          <w:sz w:val="16"/>
          <w:szCs w:val="16"/>
        </w:rPr>
      </w:pPr>
      <w:r w:rsidRPr="00F67CCC">
        <w:rPr>
          <w:rFonts w:ascii="Arial" w:eastAsia="Calibri" w:hAnsi="Arial" w:cs="Arial"/>
          <w:sz w:val="16"/>
          <w:szCs w:val="16"/>
        </w:rPr>
        <w:t>The company name of the Alaska producer under the heading “Manufacturer”, and</w:t>
      </w:r>
    </w:p>
    <w:p w:rsidR="00F67CCC" w:rsidRPr="00F67CCC" w:rsidRDefault="00F67CCC" w:rsidP="00580CD3">
      <w:pPr>
        <w:widowControl/>
        <w:numPr>
          <w:ilvl w:val="0"/>
          <w:numId w:val="4"/>
        </w:numPr>
        <w:spacing w:after="200" w:line="276" w:lineRule="auto"/>
        <w:contextualSpacing/>
        <w:jc w:val="both"/>
        <w:rPr>
          <w:rFonts w:ascii="Arial" w:eastAsia="Calibri" w:hAnsi="Arial" w:cs="Arial"/>
          <w:sz w:val="16"/>
          <w:szCs w:val="16"/>
        </w:rPr>
      </w:pPr>
      <w:r w:rsidRPr="00F67CCC">
        <w:rPr>
          <w:rFonts w:ascii="Arial" w:eastAsia="Calibri" w:hAnsi="Arial" w:cs="Arial"/>
          <w:sz w:val="16"/>
          <w:szCs w:val="16"/>
        </w:rPr>
        <w:t>The product class (I, II, or III) and preference percentage (3, 5, or 7% respectively) under the “CLASS/% heading.</w:t>
      </w:r>
    </w:p>
    <w:p w:rsidR="00F67CCC" w:rsidRPr="00F67CCC" w:rsidRDefault="00F67CCC" w:rsidP="00580CD3">
      <w:pPr>
        <w:widowControl/>
        <w:numPr>
          <w:ilvl w:val="0"/>
          <w:numId w:val="3"/>
        </w:numPr>
        <w:spacing w:after="200" w:line="276" w:lineRule="auto"/>
        <w:contextualSpacing/>
        <w:jc w:val="both"/>
        <w:rPr>
          <w:rFonts w:ascii="Arial" w:eastAsia="Calibri" w:hAnsi="Arial" w:cs="Arial"/>
          <w:sz w:val="16"/>
          <w:szCs w:val="16"/>
        </w:rPr>
      </w:pPr>
      <w:r w:rsidRPr="00F67CCC">
        <w:rPr>
          <w:rFonts w:ascii="Arial" w:eastAsia="Calibri" w:hAnsi="Arial" w:cs="Arial"/>
          <w:sz w:val="16"/>
          <w:szCs w:val="16"/>
        </w:rPr>
        <w:t>For each product appearing on the list and to be utilized by the CONTRACTOR enter:</w:t>
      </w:r>
    </w:p>
    <w:p w:rsidR="00F67CCC" w:rsidRPr="00F67CCC" w:rsidRDefault="00F67CCC" w:rsidP="00580CD3">
      <w:pPr>
        <w:widowControl/>
        <w:numPr>
          <w:ilvl w:val="0"/>
          <w:numId w:val="5"/>
        </w:numPr>
        <w:spacing w:after="200" w:line="276" w:lineRule="auto"/>
        <w:contextualSpacing/>
        <w:jc w:val="both"/>
        <w:rPr>
          <w:rFonts w:ascii="Arial" w:eastAsia="Calibri" w:hAnsi="Arial" w:cs="Arial"/>
          <w:sz w:val="16"/>
          <w:szCs w:val="16"/>
        </w:rPr>
      </w:pPr>
      <w:r w:rsidRPr="00F67CCC">
        <w:rPr>
          <w:rFonts w:ascii="Arial" w:eastAsia="Calibri" w:hAnsi="Arial" w:cs="Arial"/>
          <w:sz w:val="16"/>
          <w:szCs w:val="16"/>
        </w:rPr>
        <w:t xml:space="preserve">Under the heading “TOTAL DECLARED VALUE” the manufacturer’s quoted price of the product, (caution: this value is to be the manufacturer’s quoted price at the place of origin and shall not include costs for freight, handling or miscellaneous charges of incorporating the product into the Work,) and </w:t>
      </w:r>
    </w:p>
    <w:p w:rsidR="00F67CCC" w:rsidRPr="00F67CCC" w:rsidRDefault="00F67CCC" w:rsidP="00580CD3">
      <w:pPr>
        <w:widowControl/>
        <w:numPr>
          <w:ilvl w:val="0"/>
          <w:numId w:val="5"/>
        </w:numPr>
        <w:spacing w:after="200" w:line="276" w:lineRule="auto"/>
        <w:contextualSpacing/>
        <w:jc w:val="both"/>
        <w:rPr>
          <w:rFonts w:ascii="Arial" w:eastAsia="Calibri" w:hAnsi="Arial" w:cs="Arial"/>
          <w:sz w:val="16"/>
          <w:szCs w:val="16"/>
        </w:rPr>
      </w:pPr>
      <w:r w:rsidRPr="00F67CCC">
        <w:rPr>
          <w:rFonts w:ascii="Arial" w:eastAsia="Calibri" w:hAnsi="Arial" w:cs="Arial"/>
          <w:sz w:val="16"/>
          <w:szCs w:val="16"/>
        </w:rPr>
        <w:t>The resulting preference – i.e. the preference percentage times the total declared value amount – under the heading “REDUCTION AMOUNT”.</w:t>
      </w:r>
    </w:p>
    <w:p w:rsidR="00F67CCC" w:rsidRPr="00F67CCC" w:rsidRDefault="00F67CCC" w:rsidP="00580CD3">
      <w:pPr>
        <w:widowControl/>
        <w:numPr>
          <w:ilvl w:val="0"/>
          <w:numId w:val="3"/>
        </w:numPr>
        <w:spacing w:after="200" w:line="276" w:lineRule="auto"/>
        <w:contextualSpacing/>
        <w:jc w:val="both"/>
        <w:rPr>
          <w:rFonts w:ascii="Arial" w:eastAsia="Calibri" w:hAnsi="Arial" w:cs="Arial"/>
          <w:sz w:val="16"/>
          <w:szCs w:val="16"/>
        </w:rPr>
      </w:pPr>
      <w:r w:rsidRPr="00F67CCC">
        <w:rPr>
          <w:rFonts w:ascii="Arial" w:eastAsia="Calibri" w:hAnsi="Arial" w:cs="Arial"/>
          <w:sz w:val="16"/>
          <w:szCs w:val="16"/>
        </w:rPr>
        <w:t>Continue for all “suitable” basic bid products. If the listing exceeds one page enter the words “Page # __ SUB” in front of the word “TOTAL” and on the first line of the following pages enter “SUBTOTAL OF REDUCTION AMOUNT FROM PREVIOUS PAGE”.</w:t>
      </w:r>
    </w:p>
    <w:p w:rsidR="00F67CCC" w:rsidRPr="00F67CCC" w:rsidRDefault="00F67CCC" w:rsidP="00580CD3">
      <w:pPr>
        <w:widowControl/>
        <w:numPr>
          <w:ilvl w:val="0"/>
          <w:numId w:val="3"/>
        </w:numPr>
        <w:spacing w:after="200" w:line="276" w:lineRule="auto"/>
        <w:contextualSpacing/>
        <w:jc w:val="both"/>
        <w:rPr>
          <w:rFonts w:ascii="Arial" w:eastAsia="Calibri" w:hAnsi="Arial" w:cs="Arial"/>
          <w:sz w:val="16"/>
          <w:szCs w:val="16"/>
        </w:rPr>
      </w:pPr>
      <w:r w:rsidRPr="00F67CCC">
        <w:rPr>
          <w:rFonts w:ascii="Arial" w:eastAsia="Calibri" w:hAnsi="Arial" w:cs="Arial"/>
          <w:sz w:val="16"/>
          <w:szCs w:val="16"/>
        </w:rPr>
        <w:t>On the final page of the listing enter “BASIC BID PREFERENCE GRAND” immediately before the word “TOTAL”.</w:t>
      </w:r>
    </w:p>
    <w:p w:rsidR="00F67CCC" w:rsidRPr="00F67CCC" w:rsidRDefault="00F67CCC" w:rsidP="00580CD3">
      <w:pPr>
        <w:widowControl/>
        <w:numPr>
          <w:ilvl w:val="0"/>
          <w:numId w:val="3"/>
        </w:numPr>
        <w:spacing w:after="200" w:line="276" w:lineRule="auto"/>
        <w:contextualSpacing/>
        <w:jc w:val="both"/>
        <w:rPr>
          <w:rFonts w:ascii="Arial" w:eastAsia="Calibri" w:hAnsi="Arial" w:cs="Arial"/>
          <w:sz w:val="16"/>
          <w:szCs w:val="16"/>
        </w:rPr>
      </w:pPr>
      <w:r w:rsidRPr="00F67CCC">
        <w:rPr>
          <w:rFonts w:ascii="Arial" w:eastAsia="Calibri" w:hAnsi="Arial" w:cs="Arial"/>
          <w:sz w:val="16"/>
          <w:szCs w:val="16"/>
        </w:rPr>
        <w:t>Total the entries in the “REDUCTION AMOUNT” column for each page by commencing at the first entry for that page. If a continuation page exists, ensure that the subtotal from the previous page is computed into the running total. Number pages as appropriate.</w:t>
      </w:r>
    </w:p>
    <w:p w:rsidR="00F67CCC" w:rsidRPr="00F67CCC" w:rsidRDefault="00F67CCC" w:rsidP="00580CD3">
      <w:pPr>
        <w:widowControl/>
        <w:numPr>
          <w:ilvl w:val="0"/>
          <w:numId w:val="3"/>
        </w:numPr>
        <w:spacing w:after="200" w:line="276" w:lineRule="auto"/>
        <w:jc w:val="both"/>
        <w:rPr>
          <w:rFonts w:ascii="Arial" w:eastAsia="Calibri" w:hAnsi="Arial" w:cs="Arial"/>
          <w:sz w:val="16"/>
          <w:szCs w:val="16"/>
        </w:rPr>
      </w:pPr>
      <w:r w:rsidRPr="00F67CCC">
        <w:rPr>
          <w:rFonts w:ascii="Arial" w:eastAsia="Calibri" w:hAnsi="Arial" w:cs="Arial"/>
          <w:sz w:val="16"/>
          <w:szCs w:val="16"/>
        </w:rPr>
        <w:t>Compute a Grand Total for the Basic Bid Preference. Enter the amount on the final page of the worksheet. (Note: When solicitations require written bids this amount should also be entered on line “C” of the Basic Bid Schedule.) Submit worksheet(s) with the Bid Schedule.</w:t>
      </w:r>
    </w:p>
    <w:p w:rsidR="00F67CCC" w:rsidRPr="00F67CCC" w:rsidRDefault="00F67CCC" w:rsidP="00580CD3">
      <w:pPr>
        <w:widowControl/>
        <w:numPr>
          <w:ilvl w:val="0"/>
          <w:numId w:val="2"/>
        </w:numPr>
        <w:spacing w:after="200" w:line="276" w:lineRule="auto"/>
        <w:contextualSpacing/>
        <w:jc w:val="both"/>
        <w:rPr>
          <w:rFonts w:ascii="Arial" w:eastAsia="Calibri" w:hAnsi="Arial" w:cs="Arial"/>
          <w:b/>
          <w:sz w:val="16"/>
          <w:szCs w:val="16"/>
        </w:rPr>
      </w:pPr>
      <w:r w:rsidRPr="00F67CCC">
        <w:rPr>
          <w:rFonts w:ascii="Arial" w:eastAsia="Calibri" w:hAnsi="Arial" w:cs="Arial"/>
          <w:b/>
          <w:sz w:val="16"/>
          <w:szCs w:val="16"/>
        </w:rPr>
        <w:t>Form Completion – ALTERNATE BIDS.</w:t>
      </w:r>
    </w:p>
    <w:p w:rsidR="00F67CCC" w:rsidRPr="00F67CCC" w:rsidRDefault="00F67CCC" w:rsidP="00580CD3">
      <w:pPr>
        <w:widowControl/>
        <w:numPr>
          <w:ilvl w:val="0"/>
          <w:numId w:val="6"/>
        </w:numPr>
        <w:spacing w:after="200" w:line="276" w:lineRule="auto"/>
        <w:ind w:left="720"/>
        <w:contextualSpacing/>
        <w:jc w:val="both"/>
        <w:rPr>
          <w:rFonts w:ascii="Arial" w:eastAsia="Calibri" w:hAnsi="Arial" w:cs="Arial"/>
          <w:sz w:val="16"/>
          <w:szCs w:val="16"/>
        </w:rPr>
      </w:pPr>
      <w:r w:rsidRPr="00F67CCC">
        <w:rPr>
          <w:rFonts w:ascii="Arial" w:eastAsia="Calibri" w:hAnsi="Arial" w:cs="Arial"/>
          <w:sz w:val="16"/>
          <w:szCs w:val="16"/>
        </w:rPr>
        <w:t>Enter project number and name, the words “ALTERNATE BID #__”, and CONTRACTOR’S name in the heading of each page as provided.</w:t>
      </w:r>
    </w:p>
    <w:p w:rsidR="00F67CCC" w:rsidRPr="00F67CCC" w:rsidRDefault="00F67CCC" w:rsidP="00580CD3">
      <w:pPr>
        <w:widowControl/>
        <w:numPr>
          <w:ilvl w:val="0"/>
          <w:numId w:val="6"/>
        </w:numPr>
        <w:spacing w:after="200" w:line="276" w:lineRule="auto"/>
        <w:ind w:left="720"/>
        <w:contextualSpacing/>
        <w:jc w:val="both"/>
        <w:rPr>
          <w:rFonts w:ascii="Arial" w:eastAsia="Calibri" w:hAnsi="Arial" w:cs="Arial"/>
          <w:sz w:val="16"/>
          <w:szCs w:val="16"/>
        </w:rPr>
      </w:pPr>
      <w:r w:rsidRPr="00F67CCC">
        <w:rPr>
          <w:rFonts w:ascii="Arial" w:eastAsia="Calibri" w:hAnsi="Arial" w:cs="Arial"/>
          <w:sz w:val="16"/>
          <w:szCs w:val="16"/>
        </w:rPr>
        <w:t>On the first entry line enter “ADDITIONAL ALASKA PRODUCTS FOR ALTERNATE BID #__”, and repeat procedures 2 through 5 under part B these Bidder’s instructions except that references to “Basic Bid” shall be replaced with the words “Alternate Bid #__.”</w:t>
      </w:r>
    </w:p>
    <w:p w:rsidR="00F67CCC" w:rsidRPr="00F67CCC" w:rsidRDefault="00F67CCC" w:rsidP="00580CD3">
      <w:pPr>
        <w:widowControl/>
        <w:numPr>
          <w:ilvl w:val="0"/>
          <w:numId w:val="6"/>
        </w:numPr>
        <w:spacing w:after="200" w:line="276" w:lineRule="auto"/>
        <w:ind w:left="720"/>
        <w:contextualSpacing/>
        <w:jc w:val="both"/>
        <w:rPr>
          <w:rFonts w:ascii="Arial" w:eastAsia="Calibri" w:hAnsi="Arial" w:cs="Arial"/>
          <w:sz w:val="16"/>
          <w:szCs w:val="16"/>
        </w:rPr>
      </w:pPr>
      <w:r w:rsidRPr="00F67CCC">
        <w:rPr>
          <w:rFonts w:ascii="Arial" w:eastAsia="Calibri" w:hAnsi="Arial" w:cs="Arial"/>
          <w:sz w:val="16"/>
          <w:szCs w:val="16"/>
        </w:rPr>
        <w:t>Following the listing of all additional Alaska products enter the words “ADDITIONAL PRODUCTS PREFERENCE FOR ALTERNATE BID #__ - SUBTOTAL” and enter a subtotal amount for all additional products as listed. Subtotal amount to be determined by adding all additional product entries in the “REDUCTION AMOUNT” column.</w:t>
      </w:r>
    </w:p>
    <w:p w:rsidR="00F67CCC" w:rsidRPr="00F67CCC" w:rsidRDefault="00F67CCC" w:rsidP="00580CD3">
      <w:pPr>
        <w:widowControl/>
        <w:numPr>
          <w:ilvl w:val="0"/>
          <w:numId w:val="6"/>
        </w:numPr>
        <w:spacing w:after="200" w:line="276" w:lineRule="auto"/>
        <w:ind w:left="720"/>
        <w:contextualSpacing/>
        <w:jc w:val="both"/>
        <w:rPr>
          <w:rFonts w:ascii="Arial" w:eastAsia="Calibri" w:hAnsi="Arial" w:cs="Arial"/>
          <w:sz w:val="16"/>
          <w:szCs w:val="16"/>
        </w:rPr>
      </w:pPr>
      <w:r w:rsidRPr="00F67CCC">
        <w:rPr>
          <w:rFonts w:ascii="Arial" w:eastAsia="Calibri" w:hAnsi="Arial" w:cs="Arial"/>
          <w:sz w:val="16"/>
          <w:szCs w:val="16"/>
        </w:rPr>
        <w:t>Skip three lines and enter “LESS THE FOLLOWING NON-APPLICABLE ALASKA PRODUCTS:</w:t>
      </w:r>
    </w:p>
    <w:p w:rsidR="00F67CCC" w:rsidRPr="00F67CCC" w:rsidRDefault="00F67CCC" w:rsidP="00580CD3">
      <w:pPr>
        <w:widowControl/>
        <w:numPr>
          <w:ilvl w:val="0"/>
          <w:numId w:val="6"/>
        </w:numPr>
        <w:spacing w:after="200" w:line="276" w:lineRule="auto"/>
        <w:ind w:left="720"/>
        <w:contextualSpacing/>
        <w:jc w:val="both"/>
        <w:rPr>
          <w:rFonts w:ascii="Arial" w:eastAsia="Calibri" w:hAnsi="Arial" w:cs="Arial"/>
          <w:sz w:val="16"/>
          <w:szCs w:val="16"/>
        </w:rPr>
      </w:pPr>
      <w:r w:rsidRPr="00F67CCC">
        <w:rPr>
          <w:rFonts w:ascii="Arial" w:eastAsia="Calibri" w:hAnsi="Arial" w:cs="Arial"/>
          <w:sz w:val="16"/>
          <w:szCs w:val="16"/>
        </w:rPr>
        <w:t>Beginning on the next line, enter the product name and manufacturer of each Alaska Product appearing on the “Basic Bid” listing which would be deleted or reduced from the Project should the “Alternate Bid” be selected. Details of entry need only be sufficient to clearly reference the subject product. (i.e. “Pre-hung doors by Alaska Door Co., Anchorage.”) Products being reduced shall specify the amount of the reduction. Should no products require deletion enter “None”. When a product is listed as a “NON-APPLICABLE ALASKA PRODUCT” for this alternate bid and if under the basic bid the Bidder received a preference on his basic bid as a result of that product, then the applicable entries under the headings “TOTAL DECLARED VALUE” and “REDUCTION AMOUNT” (for each product and from the basic bid listing) shall also be entered into the corresponding headings of this form. Where only a portion of the products has been deleted, the entry (which will differ from those on the basic bid listing) may be “pro-rated” or as otherwise substantiated.</w:t>
      </w:r>
    </w:p>
    <w:p w:rsidR="00F67CCC" w:rsidRPr="00F67CCC" w:rsidRDefault="00F67CCC" w:rsidP="00580CD3">
      <w:pPr>
        <w:widowControl/>
        <w:numPr>
          <w:ilvl w:val="0"/>
          <w:numId w:val="6"/>
        </w:numPr>
        <w:spacing w:after="200" w:line="276" w:lineRule="auto"/>
        <w:ind w:left="720"/>
        <w:contextualSpacing/>
        <w:jc w:val="both"/>
        <w:rPr>
          <w:rFonts w:ascii="Arial" w:eastAsia="Calibri" w:hAnsi="Arial" w:cs="Arial"/>
          <w:sz w:val="16"/>
          <w:szCs w:val="16"/>
        </w:rPr>
      </w:pPr>
      <w:r w:rsidRPr="00F67CCC">
        <w:rPr>
          <w:rFonts w:ascii="Arial" w:eastAsia="Calibri" w:hAnsi="Arial" w:cs="Arial"/>
          <w:sz w:val="16"/>
          <w:szCs w:val="16"/>
        </w:rPr>
        <w:t>Following the listing of all non-applicable Alaska products enter the words “NON-APPLICABLE PRODUCTS PREFERENCE FROM BASIC BID ___ SUBTOTAL” and enter a subtotal amount for all non-applicable products listed. Subtotal amount to be determined by adding all non-applicable entries in the “REDUCTION AMOUNT” column.</w:t>
      </w:r>
    </w:p>
    <w:p w:rsidR="00F67CCC" w:rsidRDefault="00F67CCC" w:rsidP="00580CD3">
      <w:pPr>
        <w:widowControl/>
        <w:numPr>
          <w:ilvl w:val="0"/>
          <w:numId w:val="6"/>
        </w:numPr>
        <w:spacing w:after="200" w:line="276" w:lineRule="auto"/>
        <w:ind w:left="720"/>
        <w:contextualSpacing/>
        <w:jc w:val="both"/>
        <w:rPr>
          <w:rFonts w:ascii="Arial" w:eastAsia="Calibri" w:hAnsi="Arial" w:cs="Arial"/>
          <w:sz w:val="16"/>
          <w:szCs w:val="16"/>
        </w:rPr>
      </w:pPr>
      <w:r w:rsidRPr="00F67CCC">
        <w:rPr>
          <w:rFonts w:ascii="Arial" w:eastAsia="Calibri" w:hAnsi="Arial" w:cs="Arial"/>
          <w:sz w:val="16"/>
          <w:szCs w:val="16"/>
        </w:rPr>
        <w:t>At the bottom of the final page enter the words “ALTERNATE BID #___ PREFERENCE GRAND” immediately before the word “TOTAL”.</w:t>
      </w:r>
    </w:p>
    <w:p w:rsidR="004E322A" w:rsidRPr="00580CD3" w:rsidRDefault="00F67CCC" w:rsidP="00580CD3">
      <w:pPr>
        <w:widowControl/>
        <w:numPr>
          <w:ilvl w:val="0"/>
          <w:numId w:val="6"/>
        </w:numPr>
        <w:spacing w:after="200" w:line="276" w:lineRule="auto"/>
        <w:ind w:left="720"/>
        <w:contextualSpacing/>
        <w:jc w:val="both"/>
        <w:rPr>
          <w:rFonts w:ascii="Arial" w:eastAsia="Calibri" w:hAnsi="Arial" w:cs="Arial"/>
          <w:sz w:val="16"/>
          <w:szCs w:val="16"/>
        </w:rPr>
      </w:pPr>
      <w:r w:rsidRPr="00580CD3">
        <w:rPr>
          <w:rFonts w:ascii="Arial" w:eastAsia="Calibri" w:hAnsi="Arial" w:cs="Arial"/>
          <w:sz w:val="16"/>
          <w:szCs w:val="16"/>
        </w:rPr>
        <w:t>Compute a Grand Total for the Alternate Bid Preference (for Alternate #___) by subtracting the non-applicable product preference subtotal from the additional product preference subtotal. Enter on the final page. (Note: When solicitations require written bids this amount should also be entered on line “C” of the Alternate Bid Schedule.) Submit separate worksheet(s) with each Alternate Bid</w:t>
      </w:r>
    </w:p>
    <w:sectPr w:rsidR="004E322A" w:rsidRPr="00580CD3" w:rsidSect="0041664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64" w:right="720" w:bottom="864" w:left="1008" w:header="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11" w:rsidRDefault="005C5D11" w:rsidP="00FB6A44">
      <w:r>
        <w:separator/>
      </w:r>
    </w:p>
  </w:endnote>
  <w:endnote w:type="continuationSeparator" w:id="0">
    <w:p w:rsidR="005C5D11" w:rsidRDefault="005C5D11" w:rsidP="00FB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FF" w:rsidRDefault="008C4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D3" w:rsidRPr="008227EF" w:rsidRDefault="000E71F8">
    <w:pPr>
      <w:pStyle w:val="Footer"/>
      <w:rPr>
        <w:rFonts w:cs="Arial"/>
        <w:b/>
        <w:szCs w:val="18"/>
      </w:rPr>
    </w:pPr>
    <w:r w:rsidRPr="008227EF">
      <w:rPr>
        <w:rFonts w:cs="Arial"/>
        <w:b/>
        <w:szCs w:val="18"/>
      </w:rPr>
      <w:t xml:space="preserve">Form </w:t>
    </w:r>
    <w:r w:rsidR="006037AB" w:rsidRPr="008227EF">
      <w:rPr>
        <w:rFonts w:cs="Arial"/>
        <w:b/>
        <w:szCs w:val="18"/>
      </w:rPr>
      <w:t>25D-</w:t>
    </w:r>
    <w:r w:rsidR="007831A5" w:rsidRPr="008227EF">
      <w:rPr>
        <w:rFonts w:cs="Arial"/>
        <w:b/>
        <w:szCs w:val="18"/>
      </w:rPr>
      <w:t>20</w:t>
    </w:r>
    <w:r w:rsidR="008C0EC4" w:rsidRPr="008227EF">
      <w:rPr>
        <w:rFonts w:cs="Arial"/>
        <w:b/>
        <w:szCs w:val="18"/>
      </w:rPr>
      <w:t xml:space="preserve"> </w:t>
    </w:r>
    <w:r w:rsidRPr="008227EF">
      <w:rPr>
        <w:rFonts w:cs="Arial"/>
        <w:b/>
        <w:szCs w:val="18"/>
      </w:rPr>
      <w:t>(</w:t>
    </w:r>
    <w:r w:rsidR="008C4FFF">
      <w:rPr>
        <w:rFonts w:cs="Arial"/>
        <w:b/>
        <w:szCs w:val="18"/>
      </w:rPr>
      <w:t>12</w:t>
    </w:r>
    <w:bookmarkStart w:id="0" w:name="_GoBack"/>
    <w:bookmarkEnd w:id="0"/>
    <w:r w:rsidR="00F5259B" w:rsidRPr="008227EF">
      <w:rPr>
        <w:rFonts w:cs="Arial"/>
        <w:b/>
        <w:szCs w:val="18"/>
      </w:rPr>
      <w:t>/</w:t>
    </w:r>
    <w:r w:rsidR="0037629B" w:rsidRPr="008227EF">
      <w:rPr>
        <w:rFonts w:cs="Arial"/>
        <w:b/>
        <w:szCs w:val="18"/>
      </w:rPr>
      <w:t>19</w:t>
    </w:r>
    <w:r w:rsidRPr="008227EF">
      <w:rPr>
        <w:rFonts w:cs="Arial"/>
        <w:b/>
        <w:szCs w:val="18"/>
      </w:rPr>
      <w:t>)</w:t>
    </w:r>
    <w:r w:rsidRPr="008227EF">
      <w:rPr>
        <w:rFonts w:cs="Arial"/>
        <w:b/>
        <w:szCs w:val="18"/>
      </w:rPr>
      <w:tab/>
    </w:r>
    <w:r w:rsidRPr="008227EF">
      <w:rPr>
        <w:rFonts w:cs="Arial"/>
        <w:b/>
        <w:szCs w:val="18"/>
      </w:rPr>
      <w:tab/>
    </w:r>
    <w:r w:rsidRPr="008227EF">
      <w:rPr>
        <w:rFonts w:cs="Arial"/>
        <w:b/>
        <w:szCs w:val="18"/>
      </w:rPr>
      <w:tab/>
    </w:r>
    <w:r w:rsidR="00580CD3" w:rsidRPr="008227EF">
      <w:rPr>
        <w:rFonts w:cs="Arial"/>
        <w:b/>
        <w:szCs w:val="18"/>
      </w:rPr>
      <w:t xml:space="preserve">Page </w:t>
    </w:r>
    <w:r w:rsidR="00580CD3" w:rsidRPr="008227EF">
      <w:rPr>
        <w:rFonts w:cs="Arial"/>
        <w:b/>
        <w:bCs/>
        <w:szCs w:val="18"/>
      </w:rPr>
      <w:fldChar w:fldCharType="begin"/>
    </w:r>
    <w:r w:rsidR="00580CD3" w:rsidRPr="008227EF">
      <w:rPr>
        <w:rFonts w:cs="Arial"/>
        <w:b/>
        <w:bCs/>
        <w:szCs w:val="18"/>
      </w:rPr>
      <w:instrText xml:space="preserve"> PAGE  \* Arabic  \* MERGEFORMAT </w:instrText>
    </w:r>
    <w:r w:rsidR="00580CD3" w:rsidRPr="008227EF">
      <w:rPr>
        <w:rFonts w:cs="Arial"/>
        <w:b/>
        <w:bCs/>
        <w:szCs w:val="18"/>
      </w:rPr>
      <w:fldChar w:fldCharType="separate"/>
    </w:r>
    <w:r w:rsidR="008C4FFF">
      <w:rPr>
        <w:rFonts w:cs="Arial"/>
        <w:b/>
        <w:bCs/>
        <w:noProof/>
        <w:szCs w:val="18"/>
      </w:rPr>
      <w:t>1</w:t>
    </w:r>
    <w:r w:rsidR="00580CD3" w:rsidRPr="008227EF">
      <w:rPr>
        <w:rFonts w:cs="Arial"/>
        <w:b/>
        <w:bCs/>
        <w:szCs w:val="18"/>
      </w:rPr>
      <w:fldChar w:fldCharType="end"/>
    </w:r>
    <w:r w:rsidR="00580CD3" w:rsidRPr="008227EF">
      <w:rPr>
        <w:rFonts w:cs="Arial"/>
        <w:b/>
        <w:szCs w:val="18"/>
      </w:rPr>
      <w:t xml:space="preserve"> of </w:t>
    </w:r>
    <w:r w:rsidR="00580CD3" w:rsidRPr="008227EF">
      <w:rPr>
        <w:rFonts w:cs="Arial"/>
        <w:b/>
        <w:bCs/>
        <w:szCs w:val="18"/>
      </w:rPr>
      <w:fldChar w:fldCharType="begin"/>
    </w:r>
    <w:r w:rsidR="00580CD3" w:rsidRPr="008227EF">
      <w:rPr>
        <w:rFonts w:cs="Arial"/>
        <w:b/>
        <w:bCs/>
        <w:szCs w:val="18"/>
      </w:rPr>
      <w:instrText xml:space="preserve"> NUMPAGES  \* Arabic  \* MERGEFORMAT </w:instrText>
    </w:r>
    <w:r w:rsidR="00580CD3" w:rsidRPr="008227EF">
      <w:rPr>
        <w:rFonts w:cs="Arial"/>
        <w:b/>
        <w:bCs/>
        <w:szCs w:val="18"/>
      </w:rPr>
      <w:fldChar w:fldCharType="separate"/>
    </w:r>
    <w:r w:rsidR="008C4FFF">
      <w:rPr>
        <w:rFonts w:cs="Arial"/>
        <w:b/>
        <w:bCs/>
        <w:noProof/>
        <w:szCs w:val="18"/>
      </w:rPr>
      <w:t>2</w:t>
    </w:r>
    <w:r w:rsidR="00580CD3" w:rsidRPr="008227EF">
      <w:rPr>
        <w:rFonts w:cs="Arial"/>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FF" w:rsidRDefault="008C4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11" w:rsidRDefault="005C5D11" w:rsidP="00FB6A44">
      <w:r>
        <w:separator/>
      </w:r>
    </w:p>
  </w:footnote>
  <w:footnote w:type="continuationSeparator" w:id="0">
    <w:p w:rsidR="005C5D11" w:rsidRDefault="005C5D11" w:rsidP="00FB6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FF" w:rsidRDefault="008C4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D3" w:rsidRDefault="00636725">
    <w:pPr>
      <w:pStyle w:val="Header"/>
      <w:rPr>
        <w:rFonts w:ascii="Times New Roman" w:hAnsi="Times New Roman"/>
        <w:sz w:val="4"/>
      </w:rPr>
    </w:pPr>
    <w:r>
      <w:rPr>
        <w:rFonts w:ascii="Times New Roman" w:hAnsi="Times New Roman"/>
        <w:noProof/>
        <w:sz w:val="20"/>
      </w:rPr>
      <mc:AlternateContent>
        <mc:Choice Requires="wps">
          <w:drawing>
            <wp:anchor distT="0" distB="0" distL="114300" distR="114300" simplePos="0" relativeHeight="251659264" behindDoc="0" locked="0" layoutInCell="0" allowOverlap="1">
              <wp:simplePos x="0" y="0"/>
              <wp:positionH relativeFrom="margin">
                <wp:posOffset>-102235</wp:posOffset>
              </wp:positionH>
              <wp:positionV relativeFrom="paragraph">
                <wp:posOffset>480060</wp:posOffset>
              </wp:positionV>
              <wp:extent cx="6899910" cy="8998585"/>
              <wp:effectExtent l="12065" t="13335" r="1270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910" cy="89985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078993" id="Rectangle 2" o:spid="_x0000_s1026" style="position:absolute;margin-left:-8.05pt;margin-top:37.8pt;width:543.3pt;height:70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" o:allowincell="f" filled="f" strokeweight="1.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FF" w:rsidRDefault="008C4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B52"/>
    <w:multiLevelType w:val="hybridMultilevel"/>
    <w:tmpl w:val="6CA460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CF0865"/>
    <w:multiLevelType w:val="hybridMultilevel"/>
    <w:tmpl w:val="7C80A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6871F0"/>
    <w:multiLevelType w:val="hybridMultilevel"/>
    <w:tmpl w:val="AB068930"/>
    <w:lvl w:ilvl="0" w:tplc="3CE0D1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B34E44"/>
    <w:multiLevelType w:val="hybridMultilevel"/>
    <w:tmpl w:val="78060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2144B1"/>
    <w:multiLevelType w:val="hybridMultilevel"/>
    <w:tmpl w:val="E9F02FA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82B7887"/>
    <w:multiLevelType w:val="hybridMultilevel"/>
    <w:tmpl w:val="6F0CB138"/>
    <w:lvl w:ilvl="0" w:tplc="BAB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ininger, Charlie G (DOT)">
    <w15:presenceInfo w15:providerId="AD" w15:userId="S-1-5-21-544124248-2791542082-2831766915-7392"/>
  </w15:person>
  <w15:person w15:author="Jeffers, Jefferson C (DOT)">
    <w15:presenceInfo w15:providerId="AD" w15:userId="S-1-5-21-544124248-2791542082-2831766915-1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80"/>
    <w:rsid w:val="00026BCD"/>
    <w:rsid w:val="0003410F"/>
    <w:rsid w:val="000D2080"/>
    <w:rsid w:val="000E71F8"/>
    <w:rsid w:val="0010487C"/>
    <w:rsid w:val="00122EC3"/>
    <w:rsid w:val="00133225"/>
    <w:rsid w:val="0027066E"/>
    <w:rsid w:val="00324FA6"/>
    <w:rsid w:val="0032684A"/>
    <w:rsid w:val="0037629B"/>
    <w:rsid w:val="003934D1"/>
    <w:rsid w:val="00416640"/>
    <w:rsid w:val="004E322A"/>
    <w:rsid w:val="005352B9"/>
    <w:rsid w:val="00580CD3"/>
    <w:rsid w:val="005C5D11"/>
    <w:rsid w:val="006037AB"/>
    <w:rsid w:val="00636725"/>
    <w:rsid w:val="00645CCF"/>
    <w:rsid w:val="00694969"/>
    <w:rsid w:val="007831A5"/>
    <w:rsid w:val="00814486"/>
    <w:rsid w:val="008227EF"/>
    <w:rsid w:val="00872A4C"/>
    <w:rsid w:val="008C0EC4"/>
    <w:rsid w:val="008C4FFF"/>
    <w:rsid w:val="009111AB"/>
    <w:rsid w:val="00975C24"/>
    <w:rsid w:val="009C1D7E"/>
    <w:rsid w:val="009C5A2F"/>
    <w:rsid w:val="00A2522E"/>
    <w:rsid w:val="00A9265F"/>
    <w:rsid w:val="00BD14B5"/>
    <w:rsid w:val="00DA3072"/>
    <w:rsid w:val="00E273F1"/>
    <w:rsid w:val="00F359C2"/>
    <w:rsid w:val="00F5259B"/>
    <w:rsid w:val="00F67CCC"/>
    <w:rsid w:val="00FB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Book Antiqua" w:eastAsia="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322A"/>
    <w:rPr>
      <w:rFonts w:ascii="Tahoma" w:hAnsi="Tahoma" w:cs="Tahoma"/>
      <w:sz w:val="16"/>
      <w:szCs w:val="16"/>
    </w:rPr>
  </w:style>
  <w:style w:type="character" w:customStyle="1" w:styleId="BalloonTextChar">
    <w:name w:val="Balloon Text Char"/>
    <w:basedOn w:val="DefaultParagraphFont"/>
    <w:link w:val="BalloonText"/>
    <w:uiPriority w:val="99"/>
    <w:semiHidden/>
    <w:rsid w:val="004E322A"/>
    <w:rPr>
      <w:rFonts w:ascii="Tahoma" w:hAnsi="Tahoma" w:cs="Tahoma"/>
      <w:sz w:val="16"/>
      <w:szCs w:val="16"/>
    </w:rPr>
  </w:style>
  <w:style w:type="paragraph" w:styleId="Footer">
    <w:name w:val="footer"/>
    <w:basedOn w:val="Normal"/>
    <w:link w:val="FooterChar"/>
    <w:uiPriority w:val="99"/>
    <w:qFormat/>
    <w:rsid w:val="00416640"/>
    <w:pPr>
      <w:widowControl/>
      <w:tabs>
        <w:tab w:val="center" w:pos="4320"/>
        <w:tab w:val="right" w:pos="8640"/>
      </w:tabs>
      <w:overflowPunct w:val="0"/>
      <w:autoSpaceDE w:val="0"/>
      <w:autoSpaceDN w:val="0"/>
      <w:adjustRightInd w:val="0"/>
      <w:textAlignment w:val="baseline"/>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416640"/>
    <w:rPr>
      <w:rFonts w:ascii="Arial" w:eastAsia="Times New Roman" w:hAnsi="Arial" w:cs="Times New Roman"/>
      <w:sz w:val="18"/>
      <w:szCs w:val="20"/>
    </w:rPr>
  </w:style>
  <w:style w:type="paragraph" w:styleId="Header">
    <w:name w:val="header"/>
    <w:basedOn w:val="Normal"/>
    <w:link w:val="HeaderChar"/>
    <w:semiHidden/>
    <w:rsid w:val="00416640"/>
    <w:pPr>
      <w:widowControl/>
      <w:tabs>
        <w:tab w:val="center" w:pos="4320"/>
        <w:tab w:val="right" w:pos="8640"/>
      </w:tabs>
      <w:overflowPunct w:val="0"/>
      <w:autoSpaceDE w:val="0"/>
      <w:autoSpaceDN w:val="0"/>
      <w:adjustRightInd w:val="0"/>
      <w:textAlignment w:val="baseline"/>
    </w:pPr>
    <w:rPr>
      <w:rFonts w:ascii="Bookman Old Style" w:eastAsia="Times New Roman" w:hAnsi="Bookman Old Style" w:cs="Times New Roman"/>
      <w:szCs w:val="20"/>
    </w:rPr>
  </w:style>
  <w:style w:type="character" w:customStyle="1" w:styleId="HeaderChar">
    <w:name w:val="Header Char"/>
    <w:basedOn w:val="DefaultParagraphFont"/>
    <w:link w:val="Header"/>
    <w:semiHidden/>
    <w:rsid w:val="00416640"/>
    <w:rPr>
      <w:rFonts w:ascii="Bookman Old Style" w:eastAsia="Times New Roman" w:hAnsi="Bookman Old Style" w:cs="Times New Roman"/>
      <w:szCs w:val="20"/>
    </w:rPr>
  </w:style>
  <w:style w:type="character" w:styleId="PageNumber">
    <w:name w:val="page number"/>
    <w:basedOn w:val="DefaultParagraphFont"/>
    <w:semiHidden/>
    <w:rsid w:val="00416640"/>
  </w:style>
  <w:style w:type="character" w:styleId="CommentReference">
    <w:name w:val="annotation reference"/>
    <w:basedOn w:val="DefaultParagraphFont"/>
    <w:uiPriority w:val="99"/>
    <w:semiHidden/>
    <w:unhideWhenUsed/>
    <w:rsid w:val="009C5A2F"/>
    <w:rPr>
      <w:sz w:val="16"/>
      <w:szCs w:val="16"/>
    </w:rPr>
  </w:style>
  <w:style w:type="paragraph" w:styleId="CommentText">
    <w:name w:val="annotation text"/>
    <w:basedOn w:val="Normal"/>
    <w:link w:val="CommentTextChar"/>
    <w:uiPriority w:val="99"/>
    <w:semiHidden/>
    <w:unhideWhenUsed/>
    <w:rsid w:val="009C5A2F"/>
    <w:rPr>
      <w:sz w:val="20"/>
      <w:szCs w:val="20"/>
    </w:rPr>
  </w:style>
  <w:style w:type="character" w:customStyle="1" w:styleId="CommentTextChar">
    <w:name w:val="Comment Text Char"/>
    <w:basedOn w:val="DefaultParagraphFont"/>
    <w:link w:val="CommentText"/>
    <w:uiPriority w:val="99"/>
    <w:semiHidden/>
    <w:rsid w:val="009C5A2F"/>
    <w:rPr>
      <w:sz w:val="20"/>
      <w:szCs w:val="20"/>
    </w:rPr>
  </w:style>
  <w:style w:type="paragraph" w:styleId="CommentSubject">
    <w:name w:val="annotation subject"/>
    <w:basedOn w:val="CommentText"/>
    <w:next w:val="CommentText"/>
    <w:link w:val="CommentSubjectChar"/>
    <w:uiPriority w:val="99"/>
    <w:semiHidden/>
    <w:unhideWhenUsed/>
    <w:rsid w:val="009C5A2F"/>
    <w:rPr>
      <w:b/>
      <w:bCs/>
    </w:rPr>
  </w:style>
  <w:style w:type="character" w:customStyle="1" w:styleId="CommentSubjectChar">
    <w:name w:val="Comment Subject Char"/>
    <w:basedOn w:val="CommentTextChar"/>
    <w:link w:val="CommentSubject"/>
    <w:uiPriority w:val="99"/>
    <w:semiHidden/>
    <w:rsid w:val="009C5A2F"/>
    <w:rPr>
      <w:b/>
      <w:bCs/>
      <w:sz w:val="20"/>
      <w:szCs w:val="20"/>
    </w:rPr>
  </w:style>
  <w:style w:type="paragraph" w:styleId="Revision">
    <w:name w:val="Revision"/>
    <w:hidden/>
    <w:uiPriority w:val="99"/>
    <w:semiHidden/>
    <w:rsid w:val="009C5A2F"/>
    <w:pPr>
      <w:widowControl/>
    </w:pPr>
  </w:style>
  <w:style w:type="character" w:styleId="Hyperlink">
    <w:name w:val="Hyperlink"/>
    <w:basedOn w:val="DefaultParagraphFont"/>
    <w:uiPriority w:val="99"/>
    <w:unhideWhenUsed/>
    <w:rsid w:val="00580CD3"/>
    <w:rPr>
      <w:color w:val="0000FF" w:themeColor="hyperlink"/>
      <w:u w:val="single"/>
    </w:rPr>
  </w:style>
  <w:style w:type="character" w:styleId="FollowedHyperlink">
    <w:name w:val="FollowedHyperlink"/>
    <w:basedOn w:val="DefaultParagraphFont"/>
    <w:uiPriority w:val="99"/>
    <w:semiHidden/>
    <w:unhideWhenUsed/>
    <w:rsid w:val="003762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Book Antiqua" w:eastAsia="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322A"/>
    <w:rPr>
      <w:rFonts w:ascii="Tahoma" w:hAnsi="Tahoma" w:cs="Tahoma"/>
      <w:sz w:val="16"/>
      <w:szCs w:val="16"/>
    </w:rPr>
  </w:style>
  <w:style w:type="character" w:customStyle="1" w:styleId="BalloonTextChar">
    <w:name w:val="Balloon Text Char"/>
    <w:basedOn w:val="DefaultParagraphFont"/>
    <w:link w:val="BalloonText"/>
    <w:uiPriority w:val="99"/>
    <w:semiHidden/>
    <w:rsid w:val="004E322A"/>
    <w:rPr>
      <w:rFonts w:ascii="Tahoma" w:hAnsi="Tahoma" w:cs="Tahoma"/>
      <w:sz w:val="16"/>
      <w:szCs w:val="16"/>
    </w:rPr>
  </w:style>
  <w:style w:type="paragraph" w:styleId="Footer">
    <w:name w:val="footer"/>
    <w:basedOn w:val="Normal"/>
    <w:link w:val="FooterChar"/>
    <w:uiPriority w:val="99"/>
    <w:qFormat/>
    <w:rsid w:val="00416640"/>
    <w:pPr>
      <w:widowControl/>
      <w:tabs>
        <w:tab w:val="center" w:pos="4320"/>
        <w:tab w:val="right" w:pos="8640"/>
      </w:tabs>
      <w:overflowPunct w:val="0"/>
      <w:autoSpaceDE w:val="0"/>
      <w:autoSpaceDN w:val="0"/>
      <w:adjustRightInd w:val="0"/>
      <w:textAlignment w:val="baseline"/>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416640"/>
    <w:rPr>
      <w:rFonts w:ascii="Arial" w:eastAsia="Times New Roman" w:hAnsi="Arial" w:cs="Times New Roman"/>
      <w:sz w:val="18"/>
      <w:szCs w:val="20"/>
    </w:rPr>
  </w:style>
  <w:style w:type="paragraph" w:styleId="Header">
    <w:name w:val="header"/>
    <w:basedOn w:val="Normal"/>
    <w:link w:val="HeaderChar"/>
    <w:semiHidden/>
    <w:rsid w:val="00416640"/>
    <w:pPr>
      <w:widowControl/>
      <w:tabs>
        <w:tab w:val="center" w:pos="4320"/>
        <w:tab w:val="right" w:pos="8640"/>
      </w:tabs>
      <w:overflowPunct w:val="0"/>
      <w:autoSpaceDE w:val="0"/>
      <w:autoSpaceDN w:val="0"/>
      <w:adjustRightInd w:val="0"/>
      <w:textAlignment w:val="baseline"/>
    </w:pPr>
    <w:rPr>
      <w:rFonts w:ascii="Bookman Old Style" w:eastAsia="Times New Roman" w:hAnsi="Bookman Old Style" w:cs="Times New Roman"/>
      <w:szCs w:val="20"/>
    </w:rPr>
  </w:style>
  <w:style w:type="character" w:customStyle="1" w:styleId="HeaderChar">
    <w:name w:val="Header Char"/>
    <w:basedOn w:val="DefaultParagraphFont"/>
    <w:link w:val="Header"/>
    <w:semiHidden/>
    <w:rsid w:val="00416640"/>
    <w:rPr>
      <w:rFonts w:ascii="Bookman Old Style" w:eastAsia="Times New Roman" w:hAnsi="Bookman Old Style" w:cs="Times New Roman"/>
      <w:szCs w:val="20"/>
    </w:rPr>
  </w:style>
  <w:style w:type="character" w:styleId="PageNumber">
    <w:name w:val="page number"/>
    <w:basedOn w:val="DefaultParagraphFont"/>
    <w:semiHidden/>
    <w:rsid w:val="00416640"/>
  </w:style>
  <w:style w:type="character" w:styleId="CommentReference">
    <w:name w:val="annotation reference"/>
    <w:basedOn w:val="DefaultParagraphFont"/>
    <w:uiPriority w:val="99"/>
    <w:semiHidden/>
    <w:unhideWhenUsed/>
    <w:rsid w:val="009C5A2F"/>
    <w:rPr>
      <w:sz w:val="16"/>
      <w:szCs w:val="16"/>
    </w:rPr>
  </w:style>
  <w:style w:type="paragraph" w:styleId="CommentText">
    <w:name w:val="annotation text"/>
    <w:basedOn w:val="Normal"/>
    <w:link w:val="CommentTextChar"/>
    <w:uiPriority w:val="99"/>
    <w:semiHidden/>
    <w:unhideWhenUsed/>
    <w:rsid w:val="009C5A2F"/>
    <w:rPr>
      <w:sz w:val="20"/>
      <w:szCs w:val="20"/>
    </w:rPr>
  </w:style>
  <w:style w:type="character" w:customStyle="1" w:styleId="CommentTextChar">
    <w:name w:val="Comment Text Char"/>
    <w:basedOn w:val="DefaultParagraphFont"/>
    <w:link w:val="CommentText"/>
    <w:uiPriority w:val="99"/>
    <w:semiHidden/>
    <w:rsid w:val="009C5A2F"/>
    <w:rPr>
      <w:sz w:val="20"/>
      <w:szCs w:val="20"/>
    </w:rPr>
  </w:style>
  <w:style w:type="paragraph" w:styleId="CommentSubject">
    <w:name w:val="annotation subject"/>
    <w:basedOn w:val="CommentText"/>
    <w:next w:val="CommentText"/>
    <w:link w:val="CommentSubjectChar"/>
    <w:uiPriority w:val="99"/>
    <w:semiHidden/>
    <w:unhideWhenUsed/>
    <w:rsid w:val="009C5A2F"/>
    <w:rPr>
      <w:b/>
      <w:bCs/>
    </w:rPr>
  </w:style>
  <w:style w:type="character" w:customStyle="1" w:styleId="CommentSubjectChar">
    <w:name w:val="Comment Subject Char"/>
    <w:basedOn w:val="CommentTextChar"/>
    <w:link w:val="CommentSubject"/>
    <w:uiPriority w:val="99"/>
    <w:semiHidden/>
    <w:rsid w:val="009C5A2F"/>
    <w:rPr>
      <w:b/>
      <w:bCs/>
      <w:sz w:val="20"/>
      <w:szCs w:val="20"/>
    </w:rPr>
  </w:style>
  <w:style w:type="paragraph" w:styleId="Revision">
    <w:name w:val="Revision"/>
    <w:hidden/>
    <w:uiPriority w:val="99"/>
    <w:semiHidden/>
    <w:rsid w:val="009C5A2F"/>
    <w:pPr>
      <w:widowControl/>
    </w:pPr>
  </w:style>
  <w:style w:type="character" w:styleId="Hyperlink">
    <w:name w:val="Hyperlink"/>
    <w:basedOn w:val="DefaultParagraphFont"/>
    <w:uiPriority w:val="99"/>
    <w:unhideWhenUsed/>
    <w:rsid w:val="00580CD3"/>
    <w:rPr>
      <w:color w:val="0000FF" w:themeColor="hyperlink"/>
      <w:u w:val="single"/>
    </w:rPr>
  </w:style>
  <w:style w:type="character" w:styleId="FollowedHyperlink">
    <w:name w:val="FollowedHyperlink"/>
    <w:basedOn w:val="DefaultParagraphFont"/>
    <w:uiPriority w:val="99"/>
    <w:semiHidden/>
    <w:unhideWhenUsed/>
    <w:rsid w:val="003762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inalaska@alask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AK Product Preference Worksheet</vt:lpstr>
    </vt:vector>
  </TitlesOfParts>
  <Company>State of Alaska - Department of LAW</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AK Product Preference Worksheet</dc:title>
  <dc:creator>rewelsh</dc:creator>
  <cp:lastModifiedBy>Chambers, Mike J (DOT)</cp:lastModifiedBy>
  <cp:revision>4</cp:revision>
  <cp:lastPrinted>2018-05-21T13:53:00Z</cp:lastPrinted>
  <dcterms:created xsi:type="dcterms:W3CDTF">2019-11-18T22:50:00Z</dcterms:created>
  <dcterms:modified xsi:type="dcterms:W3CDTF">2019-11-20T18:19:00Z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LastSaved">
    <vt:filetime>2018-04-09T00:00:00Z</vt:filetime>
  </property>
</Properties>
</file>